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7DC67" w14:textId="067FC280" w:rsidR="00C743E1" w:rsidRPr="00DE5F3B" w:rsidRDefault="00AA6F05">
      <w:pPr>
        <w:rPr>
          <w:color w:val="8496B0" w:themeColor="text2" w:themeTint="99"/>
        </w:rPr>
      </w:pPr>
      <w:r>
        <w:rPr>
          <w:noProof/>
          <w:color w:val="8496B0" w:themeColor="text2" w:themeTint="99"/>
          <w:lang w:eastAsia="en-GB"/>
        </w:rPr>
        <mc:AlternateContent>
          <mc:Choice Requires="wps">
            <w:drawing>
              <wp:anchor distT="0" distB="0" distL="114300" distR="114300" simplePos="0" relativeHeight="252443648" behindDoc="0" locked="0" layoutInCell="1" allowOverlap="1" wp14:anchorId="0AED6267" wp14:editId="05668C4F">
                <wp:simplePos x="0" y="0"/>
                <wp:positionH relativeFrom="column">
                  <wp:posOffset>2576513</wp:posOffset>
                </wp:positionH>
                <wp:positionV relativeFrom="paragraph">
                  <wp:posOffset>200025</wp:posOffset>
                </wp:positionV>
                <wp:extent cx="3851910" cy="2295525"/>
                <wp:effectExtent l="0" t="0" r="15240" b="28575"/>
                <wp:wrapNone/>
                <wp:docPr id="2" name="Text Box 2"/>
                <wp:cNvGraphicFramePr/>
                <a:graphic xmlns:a="http://schemas.openxmlformats.org/drawingml/2006/main">
                  <a:graphicData uri="http://schemas.microsoft.com/office/word/2010/wordprocessingShape">
                    <wps:wsp>
                      <wps:cNvSpPr txBox="1"/>
                      <wps:spPr>
                        <a:xfrm>
                          <a:off x="0" y="0"/>
                          <a:ext cx="3851910" cy="2295525"/>
                        </a:xfrm>
                        <a:prstGeom prst="rect">
                          <a:avLst/>
                        </a:prstGeom>
                        <a:noFill/>
                        <a:ln w="19050">
                          <a:solidFill>
                            <a:schemeClr val="accent5">
                              <a:lumMod val="60000"/>
                              <a:lumOff val="40000"/>
                            </a:schemeClr>
                          </a:solidFill>
                          <a:prstDash val="sysDot"/>
                        </a:ln>
                      </wps:spPr>
                      <wps:txbx>
                        <w:txbxContent>
                          <w:p w14:paraId="6872FFC8" w14:textId="65E03E9D" w:rsidR="00D57D20" w:rsidRPr="008F3F49" w:rsidRDefault="00D57D20" w:rsidP="00D57D20">
                            <w:pPr>
                              <w:pStyle w:val="NoSpacing"/>
                              <w:spacing w:after="240"/>
                              <w:rPr>
                                <w:rFonts w:asciiTheme="minorHAnsi" w:hAnsiTheme="minorHAnsi" w:cstheme="minorHAnsi"/>
                                <w:b/>
                                <w:bCs/>
                                <w:color w:val="2E899E"/>
                                <w:sz w:val="32"/>
                                <w:szCs w:val="32"/>
                              </w:rPr>
                            </w:pPr>
                            <w:bookmarkStart w:id="0" w:name="Annualleavecarryover"/>
                            <w:bookmarkStart w:id="1" w:name="_GoBack"/>
                            <w:r>
                              <w:rPr>
                                <w:rFonts w:asciiTheme="minorHAnsi" w:hAnsiTheme="minorHAnsi" w:cstheme="minorHAnsi"/>
                                <w:b/>
                                <w:bCs/>
                                <w:color w:val="2E899E"/>
                                <w:sz w:val="32"/>
                                <w:szCs w:val="32"/>
                              </w:rPr>
                              <w:t>Reminder: Annual leave carry over</w:t>
                            </w:r>
                          </w:p>
                          <w:bookmarkEnd w:id="0"/>
                          <w:p w14:paraId="19551E75" w14:textId="77777777" w:rsidR="002B3BE5" w:rsidRDefault="00D57D20" w:rsidP="001803FD">
                            <w:pPr>
                              <w:pStyle w:val="NoSpacing"/>
                              <w:rPr>
                                <w:color w:val="002060"/>
                              </w:rPr>
                            </w:pPr>
                            <w:r w:rsidRPr="006E2E7A">
                              <w:rPr>
                                <w:color w:val="002060"/>
                              </w:rPr>
                              <w:t xml:space="preserve">Please </w:t>
                            </w:r>
                            <w:r>
                              <w:rPr>
                                <w:color w:val="002060"/>
                              </w:rPr>
                              <w:t xml:space="preserve">remind staff that have </w:t>
                            </w:r>
                            <w:r w:rsidRPr="006E2E7A">
                              <w:rPr>
                                <w:color w:val="002060"/>
                              </w:rPr>
                              <w:t xml:space="preserve">approved carry over </w:t>
                            </w:r>
                            <w:r>
                              <w:rPr>
                                <w:color w:val="002060"/>
                              </w:rPr>
                              <w:t>in this</w:t>
                            </w:r>
                            <w:r w:rsidRPr="006E2E7A">
                              <w:rPr>
                                <w:color w:val="002060"/>
                              </w:rPr>
                              <w:t xml:space="preserve"> new annual leave year, </w:t>
                            </w:r>
                            <w:r>
                              <w:rPr>
                                <w:color w:val="002060"/>
                              </w:rPr>
                              <w:t xml:space="preserve">that </w:t>
                            </w:r>
                            <w:r w:rsidRPr="006E2E7A">
                              <w:rPr>
                                <w:color w:val="002060"/>
                              </w:rPr>
                              <w:t xml:space="preserve">they </w:t>
                            </w:r>
                            <w:r w:rsidRPr="00A50B02">
                              <w:rPr>
                                <w:color w:val="002060"/>
                              </w:rPr>
                              <w:t>must</w:t>
                            </w:r>
                            <w:r w:rsidRPr="006E2E7A">
                              <w:rPr>
                                <w:color w:val="002060"/>
                              </w:rPr>
                              <w:t xml:space="preserve"> use </w:t>
                            </w:r>
                            <w:r>
                              <w:rPr>
                                <w:color w:val="002060"/>
                              </w:rPr>
                              <w:t xml:space="preserve">it </w:t>
                            </w:r>
                            <w:r w:rsidRPr="00A50B02">
                              <w:rPr>
                                <w:color w:val="002060"/>
                              </w:rPr>
                              <w:t xml:space="preserve">within the first 3 months of the new holiday year. Pay in lieu of accrued, untaken holiday is </w:t>
                            </w:r>
                            <w:r w:rsidRPr="00A50B02">
                              <w:rPr>
                                <w:b/>
                                <w:color w:val="002060"/>
                              </w:rPr>
                              <w:t>only</w:t>
                            </w:r>
                            <w:r w:rsidRPr="00A50B02">
                              <w:rPr>
                                <w:color w:val="002060"/>
                              </w:rPr>
                              <w:t xml:space="preserve"> available if the employee is leaving the university. </w:t>
                            </w:r>
                          </w:p>
                          <w:p w14:paraId="11968D14" w14:textId="77777777" w:rsidR="002B3BE5" w:rsidRDefault="002B3BE5" w:rsidP="001803FD">
                            <w:pPr>
                              <w:pStyle w:val="NoSpacing"/>
                              <w:rPr>
                                <w:color w:val="002060"/>
                              </w:rPr>
                            </w:pPr>
                          </w:p>
                          <w:p w14:paraId="6B0675B6" w14:textId="717E33CF" w:rsidR="00D57D20" w:rsidRPr="001803FD" w:rsidRDefault="00D57D20" w:rsidP="001803FD">
                            <w:pPr>
                              <w:pStyle w:val="NoSpacing"/>
                              <w:rPr>
                                <w:color w:val="002060"/>
                              </w:rPr>
                            </w:pPr>
                            <w:r w:rsidRPr="00A50B02">
                              <w:rPr>
                                <w:color w:val="002060"/>
                              </w:rPr>
                              <w:t xml:space="preserve">For full details see </w:t>
                            </w:r>
                            <w:hyperlink r:id="rId8" w:anchor="collapse4985266" w:history="1">
                              <w:r w:rsidRPr="00A50B02">
                                <w:rPr>
                                  <w:rStyle w:val="Hyperlink"/>
                                  <w:color w:val="002060"/>
                                </w:rPr>
                                <w:t>Holiday entitlement | HR Support</w:t>
                              </w:r>
                            </w:hyperlink>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D6267" id="_x0000_t202" coordsize="21600,21600" o:spt="202" path="m,l,21600r21600,l21600,xe">
                <v:stroke joinstyle="miter"/>
                <v:path gradientshapeok="t" o:connecttype="rect"/>
              </v:shapetype>
              <v:shape id="Text Box 2" o:spid="_x0000_s1026" type="#_x0000_t202" style="position:absolute;margin-left:202.9pt;margin-top:15.75pt;width:303.3pt;height:180.75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" filled="f" strokecolor="#9cc2e5 [1944]" strokeweight="1.5pt">
                <v:stroke dashstyle="1 1"/>
                <v:textbox>
                  <w:txbxContent>
                    <w:p w14:paraId="6872FFC8" w14:textId="65E03E9D" w:rsidR="00D57D20" w:rsidRPr="008F3F49" w:rsidRDefault="00D57D20" w:rsidP="00D57D20">
                      <w:pPr>
                        <w:pStyle w:val="NoSpacing"/>
                        <w:spacing w:after="240"/>
                        <w:rPr>
                          <w:rFonts w:asciiTheme="minorHAnsi" w:hAnsiTheme="minorHAnsi" w:cstheme="minorHAnsi"/>
                          <w:b/>
                          <w:bCs/>
                          <w:color w:val="2E899E"/>
                          <w:sz w:val="32"/>
                          <w:szCs w:val="32"/>
                        </w:rPr>
                      </w:pPr>
                      <w:bookmarkStart w:id="2" w:name="Annualleavecarryover"/>
                      <w:bookmarkStart w:id="3" w:name="_GoBack"/>
                      <w:r>
                        <w:rPr>
                          <w:rFonts w:asciiTheme="minorHAnsi" w:hAnsiTheme="minorHAnsi" w:cstheme="minorHAnsi"/>
                          <w:b/>
                          <w:bCs/>
                          <w:color w:val="2E899E"/>
                          <w:sz w:val="32"/>
                          <w:szCs w:val="32"/>
                        </w:rPr>
                        <w:t>Reminder: Annual leave carry over</w:t>
                      </w:r>
                    </w:p>
                    <w:bookmarkEnd w:id="2"/>
                    <w:p w14:paraId="19551E75" w14:textId="77777777" w:rsidR="002B3BE5" w:rsidRDefault="00D57D20" w:rsidP="001803FD">
                      <w:pPr>
                        <w:pStyle w:val="NoSpacing"/>
                        <w:rPr>
                          <w:color w:val="002060"/>
                        </w:rPr>
                      </w:pPr>
                      <w:r w:rsidRPr="006E2E7A">
                        <w:rPr>
                          <w:color w:val="002060"/>
                        </w:rPr>
                        <w:t xml:space="preserve">Please </w:t>
                      </w:r>
                      <w:r>
                        <w:rPr>
                          <w:color w:val="002060"/>
                        </w:rPr>
                        <w:t xml:space="preserve">remind staff that have </w:t>
                      </w:r>
                      <w:r w:rsidRPr="006E2E7A">
                        <w:rPr>
                          <w:color w:val="002060"/>
                        </w:rPr>
                        <w:t xml:space="preserve">approved carry over </w:t>
                      </w:r>
                      <w:r>
                        <w:rPr>
                          <w:color w:val="002060"/>
                        </w:rPr>
                        <w:t>in this</w:t>
                      </w:r>
                      <w:r w:rsidRPr="006E2E7A">
                        <w:rPr>
                          <w:color w:val="002060"/>
                        </w:rPr>
                        <w:t xml:space="preserve"> new annual leave year, </w:t>
                      </w:r>
                      <w:r>
                        <w:rPr>
                          <w:color w:val="002060"/>
                        </w:rPr>
                        <w:t xml:space="preserve">that </w:t>
                      </w:r>
                      <w:r w:rsidRPr="006E2E7A">
                        <w:rPr>
                          <w:color w:val="002060"/>
                        </w:rPr>
                        <w:t xml:space="preserve">they </w:t>
                      </w:r>
                      <w:r w:rsidRPr="00A50B02">
                        <w:rPr>
                          <w:color w:val="002060"/>
                        </w:rPr>
                        <w:t>must</w:t>
                      </w:r>
                      <w:r w:rsidRPr="006E2E7A">
                        <w:rPr>
                          <w:color w:val="002060"/>
                        </w:rPr>
                        <w:t xml:space="preserve"> use </w:t>
                      </w:r>
                      <w:r>
                        <w:rPr>
                          <w:color w:val="002060"/>
                        </w:rPr>
                        <w:t xml:space="preserve">it </w:t>
                      </w:r>
                      <w:r w:rsidRPr="00A50B02">
                        <w:rPr>
                          <w:color w:val="002060"/>
                        </w:rPr>
                        <w:t xml:space="preserve">within the first 3 months of the new holiday year. Pay in lieu of accrued, untaken holiday is </w:t>
                      </w:r>
                      <w:r w:rsidRPr="00A50B02">
                        <w:rPr>
                          <w:b/>
                          <w:color w:val="002060"/>
                        </w:rPr>
                        <w:t>only</w:t>
                      </w:r>
                      <w:r w:rsidRPr="00A50B02">
                        <w:rPr>
                          <w:color w:val="002060"/>
                        </w:rPr>
                        <w:t xml:space="preserve"> available if the employee is leaving the university. </w:t>
                      </w:r>
                    </w:p>
                    <w:p w14:paraId="11968D14" w14:textId="77777777" w:rsidR="002B3BE5" w:rsidRDefault="002B3BE5" w:rsidP="001803FD">
                      <w:pPr>
                        <w:pStyle w:val="NoSpacing"/>
                        <w:rPr>
                          <w:color w:val="002060"/>
                        </w:rPr>
                      </w:pPr>
                    </w:p>
                    <w:p w14:paraId="6B0675B6" w14:textId="717E33CF" w:rsidR="00D57D20" w:rsidRPr="001803FD" w:rsidRDefault="00D57D20" w:rsidP="001803FD">
                      <w:pPr>
                        <w:pStyle w:val="NoSpacing"/>
                        <w:rPr>
                          <w:color w:val="002060"/>
                        </w:rPr>
                      </w:pPr>
                      <w:r w:rsidRPr="00A50B02">
                        <w:rPr>
                          <w:color w:val="002060"/>
                        </w:rPr>
                        <w:t xml:space="preserve">For full details see </w:t>
                      </w:r>
                      <w:hyperlink r:id="rId9" w:anchor="collapse4985266" w:history="1">
                        <w:r w:rsidRPr="00A50B02">
                          <w:rPr>
                            <w:rStyle w:val="Hyperlink"/>
                            <w:color w:val="002060"/>
                          </w:rPr>
                          <w:t>Holiday entitlement | HR Support</w:t>
                        </w:r>
                      </w:hyperlink>
                      <w:bookmarkEnd w:id="3"/>
                    </w:p>
                  </w:txbxContent>
                </v:textbox>
              </v:shape>
            </w:pict>
          </mc:Fallback>
        </mc:AlternateContent>
      </w:r>
      <w:r w:rsidR="00320056">
        <w:rPr>
          <w:noProof/>
          <w:color w:val="44546A" w:themeColor="text2"/>
          <w:lang w:eastAsia="en-GB"/>
        </w:rPr>
        <mc:AlternateContent>
          <mc:Choice Requires="wps">
            <w:drawing>
              <wp:anchor distT="0" distB="0" distL="114300" distR="114300" simplePos="0" relativeHeight="252413952" behindDoc="0" locked="0" layoutInCell="1" allowOverlap="1" wp14:anchorId="75646F04" wp14:editId="730FC914">
                <wp:simplePos x="0" y="0"/>
                <wp:positionH relativeFrom="margin">
                  <wp:posOffset>-685800</wp:posOffset>
                </wp:positionH>
                <wp:positionV relativeFrom="paragraph">
                  <wp:posOffset>142875</wp:posOffset>
                </wp:positionV>
                <wp:extent cx="3071813" cy="269081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071813" cy="2690813"/>
                        </a:xfrm>
                        <a:prstGeom prst="rect">
                          <a:avLst/>
                        </a:prstGeom>
                        <a:noFill/>
                        <a:ln>
                          <a:noFill/>
                          <a:prstDash val="sysDash"/>
                        </a:ln>
                      </wps:spPr>
                      <wps:style>
                        <a:lnRef idx="2">
                          <a:schemeClr val="accent1"/>
                        </a:lnRef>
                        <a:fillRef idx="1">
                          <a:schemeClr val="lt1"/>
                        </a:fillRef>
                        <a:effectRef idx="0">
                          <a:schemeClr val="accent1"/>
                        </a:effectRef>
                        <a:fontRef idx="minor">
                          <a:schemeClr val="dk1"/>
                        </a:fontRef>
                      </wps:style>
                      <wps:txbx>
                        <w:txbxContent>
                          <w:p w14:paraId="22B9216C" w14:textId="38309428" w:rsidR="00C15295" w:rsidRPr="00902BD5" w:rsidRDefault="00C15295" w:rsidP="00C15295">
                            <w:pPr>
                              <w:pStyle w:val="NoSpacing"/>
                              <w:rPr>
                                <w:rFonts w:asciiTheme="minorHAnsi" w:hAnsiTheme="minorHAnsi" w:cstheme="minorBidi"/>
                                <w:b/>
                                <w:color w:val="2E899E"/>
                                <w:sz w:val="32"/>
                                <w:szCs w:val="32"/>
                              </w:rPr>
                            </w:pPr>
                            <w:bookmarkStart w:id="4" w:name="HRinductionfornewstaff"/>
                            <w:r w:rsidRPr="00902BD5">
                              <w:rPr>
                                <w:rFonts w:asciiTheme="minorHAnsi" w:hAnsiTheme="minorHAnsi" w:cstheme="minorBidi"/>
                                <w:b/>
                                <w:color w:val="2E899E"/>
                                <w:sz w:val="32"/>
                                <w:szCs w:val="32"/>
                              </w:rPr>
                              <w:t xml:space="preserve">HR </w:t>
                            </w:r>
                            <w:r w:rsidR="002A0DFE">
                              <w:rPr>
                                <w:rFonts w:asciiTheme="minorHAnsi" w:hAnsiTheme="minorHAnsi" w:cstheme="minorBidi"/>
                                <w:b/>
                                <w:color w:val="2E899E"/>
                                <w:sz w:val="32"/>
                                <w:szCs w:val="32"/>
                              </w:rPr>
                              <w:t>i</w:t>
                            </w:r>
                            <w:r w:rsidRPr="00902BD5">
                              <w:rPr>
                                <w:rFonts w:asciiTheme="minorHAnsi" w:hAnsiTheme="minorHAnsi" w:cstheme="minorBidi"/>
                                <w:b/>
                                <w:color w:val="2E899E"/>
                                <w:sz w:val="32"/>
                                <w:szCs w:val="32"/>
                              </w:rPr>
                              <w:t>nduction for new staff</w:t>
                            </w:r>
                          </w:p>
                          <w:bookmarkEnd w:id="4"/>
                          <w:p w14:paraId="55BA241C" w14:textId="77777777" w:rsidR="00320056" w:rsidRDefault="00320056" w:rsidP="00C15295">
                            <w:pPr>
                              <w:pStyle w:val="NoSpacing"/>
                            </w:pPr>
                          </w:p>
                          <w:p w14:paraId="3343E8ED" w14:textId="52B71C01" w:rsidR="00C15295" w:rsidRDefault="00C15295" w:rsidP="00C15295">
                            <w:pPr>
                              <w:pStyle w:val="NoSpacing"/>
                            </w:pPr>
                            <w:r w:rsidRPr="008227D4">
                              <w:t xml:space="preserve">The next in-person HR induction </w:t>
                            </w:r>
                            <w:r>
                              <w:t xml:space="preserve">sessions </w:t>
                            </w:r>
                            <w:r w:rsidRPr="008227D4">
                              <w:t>for new HR staff will run on</w:t>
                            </w:r>
                            <w:r>
                              <w:t>:</w:t>
                            </w:r>
                          </w:p>
                          <w:p w14:paraId="24E77153" w14:textId="5A997F60" w:rsidR="00C15295" w:rsidRDefault="00C15295" w:rsidP="00C15295">
                            <w:pPr>
                              <w:pStyle w:val="NoSpacing"/>
                              <w:numPr>
                                <w:ilvl w:val="0"/>
                                <w:numId w:val="18"/>
                              </w:numPr>
                            </w:pPr>
                            <w:r w:rsidRPr="008227D4">
                              <w:t>Wednesday 3 December 2025</w:t>
                            </w:r>
                          </w:p>
                          <w:p w14:paraId="34BE46D8" w14:textId="607A0328" w:rsidR="00F223DF" w:rsidRDefault="00AC6FB9" w:rsidP="00C15295">
                            <w:pPr>
                              <w:pStyle w:val="NoSpacing"/>
                              <w:numPr>
                                <w:ilvl w:val="0"/>
                                <w:numId w:val="18"/>
                              </w:numPr>
                            </w:pPr>
                            <w:r>
                              <w:t>Wednesday 11 February 2026</w:t>
                            </w:r>
                          </w:p>
                          <w:p w14:paraId="55D7E595" w14:textId="77777777" w:rsidR="0024439F" w:rsidRDefault="0024439F" w:rsidP="00C15295">
                            <w:pPr>
                              <w:pStyle w:val="NoSpacing"/>
                              <w:ind w:left="54"/>
                            </w:pPr>
                          </w:p>
                          <w:p w14:paraId="5DF35318" w14:textId="30DB32C9" w:rsidR="00C15295" w:rsidRDefault="00C15295" w:rsidP="00C15295">
                            <w:pPr>
                              <w:pStyle w:val="NoSpacing"/>
                              <w:ind w:left="54"/>
                            </w:pPr>
                            <w:r w:rsidRPr="008227D4">
                              <w:t xml:space="preserve">The session will cover how the University is structured, roles and responsibilities of HR and where to go for help on different HR issues. </w:t>
                            </w:r>
                          </w:p>
                          <w:p w14:paraId="5AC7A6AB" w14:textId="77777777" w:rsidR="00C15295" w:rsidRDefault="00C15295" w:rsidP="00C15295">
                            <w:pPr>
                              <w:pStyle w:val="NoSpacing"/>
                              <w:ind w:left="54"/>
                            </w:pPr>
                          </w:p>
                          <w:p w14:paraId="3851DDFD" w14:textId="082BC02F" w:rsidR="00C15295" w:rsidRPr="00DC3F9A" w:rsidRDefault="00C15295" w:rsidP="00C15295">
                            <w:pPr>
                              <w:pStyle w:val="NoSpacing"/>
                              <w:ind w:left="54"/>
                              <w:rPr>
                                <w:color w:val="auto"/>
                              </w:rPr>
                            </w:pPr>
                            <w:r>
                              <w:t>Find out more</w:t>
                            </w:r>
                            <w:r w:rsidRPr="008227D4">
                              <w:t>, including how to book a space,</w:t>
                            </w:r>
                            <w:r>
                              <w:t xml:space="preserve"> at </w:t>
                            </w:r>
                            <w:r w:rsidRPr="008227D4">
                              <w:t xml:space="preserve"> </w:t>
                            </w:r>
                            <w:hyperlink r:id="rId10" w:history="1">
                              <w:r w:rsidRPr="00DC3F9A">
                                <w:rPr>
                                  <w:rStyle w:val="Hyperlink"/>
                                  <w:color w:val="auto"/>
                                </w:rPr>
                                <w:t>Induction for HR staff | HR Support (ox.ac.uk)</w:t>
                              </w:r>
                            </w:hyperlink>
                            <w:r w:rsidRPr="00DC3F9A">
                              <w:rPr>
                                <w:color w:val="auto"/>
                              </w:rPr>
                              <w:t xml:space="preserve">. </w:t>
                            </w:r>
                          </w:p>
                          <w:p w14:paraId="37BE1405" w14:textId="77777777" w:rsidR="00C15295" w:rsidRDefault="00C15295" w:rsidP="00C1529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46F04" id="Text Box 16" o:spid="_x0000_s1027" type="#_x0000_t202" style="position:absolute;margin-left:-54pt;margin-top:11.25pt;width:241.9pt;height:211.9pt;z-index:25241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" filled="f" stroked="f" strokeweight="1pt">
                <v:stroke dashstyle="3 1"/>
                <v:textbox>
                  <w:txbxContent>
                    <w:p w14:paraId="22B9216C" w14:textId="38309428" w:rsidR="00C15295" w:rsidRPr="00902BD5" w:rsidRDefault="00C15295" w:rsidP="00C15295">
                      <w:pPr>
                        <w:pStyle w:val="NoSpacing"/>
                        <w:rPr>
                          <w:rFonts w:asciiTheme="minorHAnsi" w:hAnsiTheme="minorHAnsi" w:cstheme="minorBidi"/>
                          <w:b/>
                          <w:color w:val="2E899E"/>
                          <w:sz w:val="32"/>
                          <w:szCs w:val="32"/>
                        </w:rPr>
                      </w:pPr>
                      <w:bookmarkStart w:id="5" w:name="HRinductionfornewstaff"/>
                      <w:r w:rsidRPr="00902BD5">
                        <w:rPr>
                          <w:rFonts w:asciiTheme="minorHAnsi" w:hAnsiTheme="minorHAnsi" w:cstheme="minorBidi"/>
                          <w:b/>
                          <w:color w:val="2E899E"/>
                          <w:sz w:val="32"/>
                          <w:szCs w:val="32"/>
                        </w:rPr>
                        <w:t xml:space="preserve">HR </w:t>
                      </w:r>
                      <w:r w:rsidR="002A0DFE">
                        <w:rPr>
                          <w:rFonts w:asciiTheme="minorHAnsi" w:hAnsiTheme="minorHAnsi" w:cstheme="minorBidi"/>
                          <w:b/>
                          <w:color w:val="2E899E"/>
                          <w:sz w:val="32"/>
                          <w:szCs w:val="32"/>
                        </w:rPr>
                        <w:t>i</w:t>
                      </w:r>
                      <w:r w:rsidRPr="00902BD5">
                        <w:rPr>
                          <w:rFonts w:asciiTheme="minorHAnsi" w:hAnsiTheme="minorHAnsi" w:cstheme="minorBidi"/>
                          <w:b/>
                          <w:color w:val="2E899E"/>
                          <w:sz w:val="32"/>
                          <w:szCs w:val="32"/>
                        </w:rPr>
                        <w:t>nduction for new staff</w:t>
                      </w:r>
                    </w:p>
                    <w:bookmarkEnd w:id="5"/>
                    <w:p w14:paraId="55BA241C" w14:textId="77777777" w:rsidR="00320056" w:rsidRDefault="00320056" w:rsidP="00C15295">
                      <w:pPr>
                        <w:pStyle w:val="NoSpacing"/>
                      </w:pPr>
                    </w:p>
                    <w:p w14:paraId="3343E8ED" w14:textId="52B71C01" w:rsidR="00C15295" w:rsidRDefault="00C15295" w:rsidP="00C15295">
                      <w:pPr>
                        <w:pStyle w:val="NoSpacing"/>
                      </w:pPr>
                      <w:r w:rsidRPr="008227D4">
                        <w:t xml:space="preserve">The next in-person HR induction </w:t>
                      </w:r>
                      <w:r>
                        <w:t xml:space="preserve">sessions </w:t>
                      </w:r>
                      <w:r w:rsidRPr="008227D4">
                        <w:t>for new HR staff will run on</w:t>
                      </w:r>
                      <w:r>
                        <w:t>:</w:t>
                      </w:r>
                    </w:p>
                    <w:p w14:paraId="24E77153" w14:textId="5A997F60" w:rsidR="00C15295" w:rsidRDefault="00C15295" w:rsidP="00C15295">
                      <w:pPr>
                        <w:pStyle w:val="NoSpacing"/>
                        <w:numPr>
                          <w:ilvl w:val="0"/>
                          <w:numId w:val="18"/>
                        </w:numPr>
                      </w:pPr>
                      <w:r w:rsidRPr="008227D4">
                        <w:t>Wednesday 3 December 2025</w:t>
                      </w:r>
                    </w:p>
                    <w:p w14:paraId="34BE46D8" w14:textId="607A0328" w:rsidR="00F223DF" w:rsidRDefault="00AC6FB9" w:rsidP="00C15295">
                      <w:pPr>
                        <w:pStyle w:val="NoSpacing"/>
                        <w:numPr>
                          <w:ilvl w:val="0"/>
                          <w:numId w:val="18"/>
                        </w:numPr>
                      </w:pPr>
                      <w:r>
                        <w:t>Wednesday 11 February 2026</w:t>
                      </w:r>
                    </w:p>
                    <w:p w14:paraId="55D7E595" w14:textId="77777777" w:rsidR="0024439F" w:rsidRDefault="0024439F" w:rsidP="00C15295">
                      <w:pPr>
                        <w:pStyle w:val="NoSpacing"/>
                        <w:ind w:left="54"/>
                      </w:pPr>
                    </w:p>
                    <w:p w14:paraId="5DF35318" w14:textId="30DB32C9" w:rsidR="00C15295" w:rsidRDefault="00C15295" w:rsidP="00C15295">
                      <w:pPr>
                        <w:pStyle w:val="NoSpacing"/>
                        <w:ind w:left="54"/>
                      </w:pPr>
                      <w:r w:rsidRPr="008227D4">
                        <w:t xml:space="preserve">The session will cover how the University is structured, roles and responsibilities of HR and where to go for help on different HR issues. </w:t>
                      </w:r>
                    </w:p>
                    <w:p w14:paraId="5AC7A6AB" w14:textId="77777777" w:rsidR="00C15295" w:rsidRDefault="00C15295" w:rsidP="00C15295">
                      <w:pPr>
                        <w:pStyle w:val="NoSpacing"/>
                        <w:ind w:left="54"/>
                      </w:pPr>
                    </w:p>
                    <w:p w14:paraId="3851DDFD" w14:textId="082BC02F" w:rsidR="00C15295" w:rsidRPr="00DC3F9A" w:rsidRDefault="00C15295" w:rsidP="00C15295">
                      <w:pPr>
                        <w:pStyle w:val="NoSpacing"/>
                        <w:ind w:left="54"/>
                        <w:rPr>
                          <w:color w:val="auto"/>
                        </w:rPr>
                      </w:pPr>
                      <w:r>
                        <w:t>Find out more</w:t>
                      </w:r>
                      <w:r w:rsidRPr="008227D4">
                        <w:t>, including how to book a space,</w:t>
                      </w:r>
                      <w:r>
                        <w:t xml:space="preserve"> at </w:t>
                      </w:r>
                      <w:r w:rsidRPr="008227D4">
                        <w:t xml:space="preserve"> </w:t>
                      </w:r>
                      <w:hyperlink r:id="rId11" w:history="1">
                        <w:r w:rsidRPr="00DC3F9A">
                          <w:rPr>
                            <w:rStyle w:val="Hyperlink"/>
                            <w:color w:val="auto"/>
                          </w:rPr>
                          <w:t>Induction for HR staff | HR Support (ox.ac.uk)</w:t>
                        </w:r>
                      </w:hyperlink>
                      <w:r w:rsidRPr="00DC3F9A">
                        <w:rPr>
                          <w:color w:val="auto"/>
                        </w:rPr>
                        <w:t xml:space="preserve">. </w:t>
                      </w:r>
                    </w:p>
                    <w:p w14:paraId="37BE1405" w14:textId="77777777" w:rsidR="00C15295" w:rsidRDefault="00C15295" w:rsidP="00C15295">
                      <w:pPr>
                        <w:jc w:val="right"/>
                      </w:pPr>
                    </w:p>
                  </w:txbxContent>
                </v:textbox>
                <w10:wrap anchorx="margin"/>
              </v:shape>
            </w:pict>
          </mc:Fallback>
        </mc:AlternateContent>
      </w:r>
      <w:r w:rsidR="00320056" w:rsidRPr="00DE5F3B">
        <w:rPr>
          <w:noProof/>
          <w:color w:val="8496B0" w:themeColor="text2" w:themeTint="99"/>
          <w:lang w:eastAsia="en-GB"/>
        </w:rPr>
        <mc:AlternateContent>
          <mc:Choice Requires="wps">
            <w:drawing>
              <wp:anchor distT="0" distB="0" distL="114300" distR="114300" simplePos="0" relativeHeight="252453888" behindDoc="0" locked="0" layoutInCell="1" allowOverlap="1" wp14:anchorId="1FAEE065" wp14:editId="0C82431E">
                <wp:simplePos x="0" y="0"/>
                <wp:positionH relativeFrom="margin">
                  <wp:posOffset>3133725</wp:posOffset>
                </wp:positionH>
                <wp:positionV relativeFrom="paragraph">
                  <wp:posOffset>2914650</wp:posOffset>
                </wp:positionV>
                <wp:extent cx="3328670" cy="5348288"/>
                <wp:effectExtent l="0" t="0" r="24130" b="24130"/>
                <wp:wrapNone/>
                <wp:docPr id="36" name="Text Box 36"/>
                <wp:cNvGraphicFramePr/>
                <a:graphic xmlns:a="http://schemas.openxmlformats.org/drawingml/2006/main">
                  <a:graphicData uri="http://schemas.microsoft.com/office/word/2010/wordprocessingShape">
                    <wps:wsp>
                      <wps:cNvSpPr txBox="1"/>
                      <wps:spPr>
                        <a:xfrm>
                          <a:off x="0" y="0"/>
                          <a:ext cx="3328670" cy="5348288"/>
                        </a:xfrm>
                        <a:prstGeom prst="rect">
                          <a:avLst/>
                        </a:prstGeom>
                        <a:noFill/>
                        <a:ln w="12700">
                          <a:solidFill>
                            <a:schemeClr val="accent5">
                              <a:lumMod val="20000"/>
                              <a:lumOff val="80000"/>
                            </a:schemeClr>
                          </a:solidFill>
                        </a:ln>
                      </wps:spPr>
                      <wps:txbx>
                        <w:txbxContent>
                          <w:p w14:paraId="121C3A59" w14:textId="7C5584BA" w:rsidR="00320056" w:rsidRDefault="00320056" w:rsidP="00320056">
                            <w:pPr>
                              <w:pStyle w:val="NoSpacing"/>
                              <w:rPr>
                                <w:rFonts w:asciiTheme="minorHAnsi" w:hAnsiTheme="minorHAnsi" w:cstheme="minorHAnsi"/>
                                <w:b/>
                                <w:bCs/>
                                <w:color w:val="2E899E"/>
                                <w:sz w:val="32"/>
                                <w:szCs w:val="32"/>
                              </w:rPr>
                            </w:pPr>
                            <w:bookmarkStart w:id="6" w:name="PreventDutyTraining"/>
                            <w:r w:rsidRPr="008F3F49">
                              <w:rPr>
                                <w:rFonts w:asciiTheme="minorHAnsi" w:hAnsiTheme="minorHAnsi" w:cstheme="minorHAnsi"/>
                                <w:b/>
                                <w:bCs/>
                                <w:color w:val="2E899E"/>
                                <w:sz w:val="32"/>
                                <w:szCs w:val="32"/>
                              </w:rPr>
                              <w:t xml:space="preserve">Prevent </w:t>
                            </w:r>
                            <w:r>
                              <w:rPr>
                                <w:rFonts w:asciiTheme="minorHAnsi" w:hAnsiTheme="minorHAnsi" w:cstheme="minorHAnsi"/>
                                <w:b/>
                                <w:bCs/>
                                <w:color w:val="2E899E"/>
                                <w:sz w:val="32"/>
                                <w:szCs w:val="32"/>
                              </w:rPr>
                              <w:t>d</w:t>
                            </w:r>
                            <w:r w:rsidRPr="008F3F49">
                              <w:rPr>
                                <w:rFonts w:asciiTheme="minorHAnsi" w:hAnsiTheme="minorHAnsi" w:cstheme="minorHAnsi"/>
                                <w:b/>
                                <w:bCs/>
                                <w:color w:val="2E899E"/>
                                <w:sz w:val="32"/>
                                <w:szCs w:val="32"/>
                              </w:rPr>
                              <w:t>uty training</w:t>
                            </w:r>
                          </w:p>
                          <w:p w14:paraId="77D1C190" w14:textId="77777777" w:rsidR="00320056" w:rsidRPr="008F3F49" w:rsidRDefault="00320056" w:rsidP="00320056">
                            <w:pPr>
                              <w:pStyle w:val="NoSpacing"/>
                              <w:rPr>
                                <w:rFonts w:asciiTheme="minorHAnsi" w:hAnsiTheme="minorHAnsi" w:cstheme="minorHAnsi"/>
                                <w:b/>
                                <w:bCs/>
                                <w:color w:val="2E899E"/>
                                <w:sz w:val="32"/>
                                <w:szCs w:val="32"/>
                              </w:rPr>
                            </w:pPr>
                          </w:p>
                          <w:bookmarkEnd w:id="6"/>
                          <w:p w14:paraId="5FF730C9" w14:textId="77777777" w:rsidR="00320056" w:rsidRPr="00DC3F9A" w:rsidRDefault="00320056" w:rsidP="00320056">
                            <w:pPr>
                              <w:pStyle w:val="NoSpacing"/>
                              <w:rPr>
                                <w:rFonts w:asciiTheme="minorHAnsi" w:hAnsiTheme="minorHAnsi" w:cstheme="minorHAnsi"/>
                                <w:color w:val="auto"/>
                              </w:rPr>
                            </w:pPr>
                            <w:r>
                              <w:rPr>
                                <w:rFonts w:asciiTheme="minorHAnsi" w:hAnsiTheme="minorHAnsi" w:cstheme="minorHAnsi"/>
                                <w:color w:val="002060"/>
                              </w:rPr>
                              <w:t>Under the</w:t>
                            </w:r>
                            <w:r w:rsidRPr="00D458C5">
                              <w:rPr>
                                <w:rFonts w:asciiTheme="minorHAnsi" w:hAnsiTheme="minorHAnsi" w:cstheme="minorHAnsi"/>
                                <w:color w:val="002060"/>
                              </w:rPr>
                              <w:t xml:space="preserve"> government’s counter-terrorism strategy</w:t>
                            </w:r>
                            <w:r>
                              <w:rPr>
                                <w:rFonts w:asciiTheme="minorHAnsi" w:hAnsiTheme="minorHAnsi" w:cstheme="minorHAnsi"/>
                                <w:color w:val="002060"/>
                              </w:rPr>
                              <w:t xml:space="preserve"> </w:t>
                            </w:r>
                            <w:r w:rsidRPr="00D458C5">
                              <w:rPr>
                                <w:rFonts w:asciiTheme="minorHAnsi" w:hAnsiTheme="minorHAnsi" w:cstheme="minorHAnsi"/>
                                <w:color w:val="002060"/>
                              </w:rPr>
                              <w:t xml:space="preserve">Universities have a duty to ‘have due regard to the need to prevent people from being drawn into terrorism’.  </w:t>
                            </w:r>
                            <w:r w:rsidRPr="00DC3F9A">
                              <w:rPr>
                                <w:rFonts w:asciiTheme="minorHAnsi" w:hAnsiTheme="minorHAnsi" w:cstheme="minorHAnsi"/>
                                <w:color w:val="auto"/>
                              </w:rPr>
                              <w:t xml:space="preserve">See the </w:t>
                            </w:r>
                            <w:hyperlink r:id="rId12" w:history="1">
                              <w:r w:rsidRPr="00DC3F9A">
                                <w:rPr>
                                  <w:rStyle w:val="Hyperlink"/>
                                  <w:rFonts w:asciiTheme="minorHAnsi" w:hAnsiTheme="minorHAnsi" w:cstheme="minorHAnsi"/>
                                  <w:color w:val="auto"/>
                                </w:rPr>
                                <w:t>Prevent webpage</w:t>
                              </w:r>
                            </w:hyperlink>
                            <w:r w:rsidRPr="00DC3F9A">
                              <w:rPr>
                                <w:rFonts w:asciiTheme="minorHAnsi" w:hAnsiTheme="minorHAnsi" w:cstheme="minorHAnsi"/>
                                <w:color w:val="auto"/>
                              </w:rPr>
                              <w:t xml:space="preserve"> for full details.</w:t>
                            </w:r>
                          </w:p>
                          <w:p w14:paraId="291781A9" w14:textId="77777777" w:rsidR="00320056" w:rsidRPr="00DC3F9A" w:rsidRDefault="00320056" w:rsidP="00320056">
                            <w:pPr>
                              <w:pStyle w:val="NoSpacing"/>
                              <w:rPr>
                                <w:rFonts w:asciiTheme="minorHAnsi" w:hAnsiTheme="minorHAnsi" w:cstheme="minorHAnsi"/>
                                <w:color w:val="auto"/>
                              </w:rPr>
                            </w:pPr>
                          </w:p>
                          <w:p w14:paraId="05D606CA" w14:textId="77777777" w:rsidR="00320056" w:rsidRPr="00DC3F9A" w:rsidRDefault="00320056" w:rsidP="00320056">
                            <w:pPr>
                              <w:pStyle w:val="NoSpacing"/>
                              <w:rPr>
                                <w:rFonts w:asciiTheme="minorHAnsi" w:hAnsiTheme="minorHAnsi" w:cstheme="minorHAnsi"/>
                                <w:color w:val="auto"/>
                              </w:rPr>
                            </w:pPr>
                            <w:r w:rsidRPr="00DC3F9A">
                              <w:rPr>
                                <w:rFonts w:asciiTheme="minorHAnsi" w:hAnsiTheme="minorHAnsi" w:cstheme="minorHAnsi"/>
                                <w:color w:val="auto"/>
                              </w:rPr>
                              <w:t>As part of complying with this duty certain University staff are required to undertake Prevent training. Training is relevant to those who have a welfare aspect in their roles and that includes many HR roles.</w:t>
                            </w:r>
                          </w:p>
                          <w:p w14:paraId="7ECF376A" w14:textId="77777777" w:rsidR="00320056" w:rsidRPr="00DC3F9A" w:rsidRDefault="00320056" w:rsidP="00320056">
                            <w:pPr>
                              <w:pStyle w:val="NoSpacing"/>
                              <w:rPr>
                                <w:rFonts w:asciiTheme="minorHAnsi" w:hAnsiTheme="minorHAnsi" w:cstheme="minorHAnsi"/>
                                <w:color w:val="auto"/>
                              </w:rPr>
                            </w:pPr>
                          </w:p>
                          <w:p w14:paraId="6E8DDB03" w14:textId="77777777" w:rsidR="00320056" w:rsidRPr="00D458C5" w:rsidRDefault="00320056" w:rsidP="00320056">
                            <w:pPr>
                              <w:pStyle w:val="NoSpacing"/>
                              <w:rPr>
                                <w:rFonts w:asciiTheme="minorHAnsi" w:hAnsiTheme="minorHAnsi" w:cstheme="minorHAnsi"/>
                                <w:color w:val="002060"/>
                              </w:rPr>
                            </w:pPr>
                            <w:r w:rsidRPr="00DC3F9A">
                              <w:rPr>
                                <w:rFonts w:asciiTheme="minorHAnsi" w:hAnsiTheme="minorHAnsi" w:cstheme="minorHAnsi"/>
                                <w:color w:val="auto"/>
                              </w:rPr>
                              <w:t xml:space="preserve">The 1 hour recorded webinar has now been supplemented by a </w:t>
                            </w:r>
                            <w:r w:rsidRPr="00DC3F9A">
                              <w:rPr>
                                <w:rFonts w:asciiTheme="minorHAnsi" w:hAnsiTheme="minorHAnsi" w:cstheme="minorHAnsi"/>
                                <w:b/>
                                <w:bCs/>
                                <w:color w:val="auto"/>
                              </w:rPr>
                              <w:t>30 minute session</w:t>
                            </w:r>
                            <w:r w:rsidRPr="00DC3F9A">
                              <w:rPr>
                                <w:rFonts w:asciiTheme="minorHAnsi" w:hAnsiTheme="minorHAnsi" w:cstheme="minorHAnsi"/>
                                <w:color w:val="auto"/>
                              </w:rPr>
                              <w:t xml:space="preserve"> which can be used as a refresher if you have completed the training in the past or if you are limited on time to complete the 1 hour session. The training can be accessed from the </w:t>
                            </w:r>
                            <w:hyperlink r:id="rId13" w:history="1">
                              <w:r w:rsidRPr="00DC3F9A">
                                <w:rPr>
                                  <w:rStyle w:val="Hyperlink"/>
                                  <w:color w:val="auto"/>
                                </w:rPr>
                                <w:t>Prevent webpage</w:t>
                              </w:r>
                            </w:hyperlink>
                            <w:r w:rsidRPr="00DC3F9A">
                              <w:rPr>
                                <w:color w:val="auto"/>
                              </w:rPr>
                              <w:t xml:space="preserve"> and this </w:t>
                            </w:r>
                            <w:r>
                              <w:t xml:space="preserve">records course completion in </w:t>
                            </w:r>
                            <w:proofErr w:type="spellStart"/>
                            <w:r>
                              <w:t>CoSy</w:t>
                            </w:r>
                            <w:proofErr w:type="spellEnd"/>
                            <w:r>
                              <w:t>.</w:t>
                            </w:r>
                          </w:p>
                          <w:p w14:paraId="5317E585" w14:textId="77777777" w:rsidR="00320056" w:rsidRPr="00D458C5" w:rsidRDefault="00320056" w:rsidP="00320056">
                            <w:pPr>
                              <w:pStyle w:val="NoSpacing"/>
                              <w:rPr>
                                <w:rFonts w:asciiTheme="minorHAnsi" w:hAnsiTheme="minorHAnsi" w:cstheme="minorHAnsi"/>
                                <w:color w:val="002060"/>
                              </w:rPr>
                            </w:pPr>
                          </w:p>
                          <w:p w14:paraId="56CCFAA7" w14:textId="77777777" w:rsidR="00320056" w:rsidRDefault="00320056" w:rsidP="00320056">
                            <w:pPr>
                              <w:pStyle w:val="NoSpacing"/>
                              <w:rPr>
                                <w:rFonts w:asciiTheme="minorHAnsi" w:hAnsiTheme="minorHAnsi" w:cstheme="minorHAnsi"/>
                                <w:color w:val="002060"/>
                              </w:rPr>
                            </w:pPr>
                            <w:r w:rsidRPr="0091521A">
                              <w:rPr>
                                <w:rFonts w:asciiTheme="minorHAnsi" w:hAnsiTheme="minorHAnsi" w:cstheme="minorHAnsi"/>
                                <w:color w:val="002060"/>
                              </w:rPr>
                              <w:t xml:space="preserve">The University has to provide a report of training completed annually to the </w:t>
                            </w:r>
                            <w:proofErr w:type="spellStart"/>
                            <w:r w:rsidRPr="0091521A">
                              <w:rPr>
                                <w:rFonts w:asciiTheme="minorHAnsi" w:hAnsiTheme="minorHAnsi" w:cstheme="minorHAnsi"/>
                                <w:color w:val="002060"/>
                              </w:rPr>
                              <w:t>OfS</w:t>
                            </w:r>
                            <w:proofErr w:type="spellEnd"/>
                            <w:r w:rsidRPr="0091521A">
                              <w:rPr>
                                <w:rFonts w:asciiTheme="minorHAnsi" w:hAnsiTheme="minorHAnsi" w:cstheme="minorHAnsi"/>
                                <w:color w:val="002060"/>
                              </w:rPr>
                              <w:t xml:space="preserve"> so training attendance is monitored by the Compliance team</w:t>
                            </w:r>
                            <w:r>
                              <w:rPr>
                                <w:rFonts w:asciiTheme="minorHAnsi" w:hAnsiTheme="minorHAnsi" w:cstheme="minorHAnsi"/>
                                <w:color w:val="002060"/>
                              </w:rPr>
                              <w:t>: please ensure that relevant members of the department are aware of this requirement.</w:t>
                            </w:r>
                          </w:p>
                          <w:p w14:paraId="10B8C29F" w14:textId="77777777" w:rsidR="00320056" w:rsidRDefault="00320056" w:rsidP="00320056">
                            <w:pPr>
                              <w:pStyle w:val="NoSpacing"/>
                              <w:rPr>
                                <w:rFonts w:asciiTheme="minorHAnsi" w:hAnsiTheme="minorHAnsi" w:cstheme="minorHAnsi"/>
                                <w:color w:val="002060"/>
                              </w:rPr>
                            </w:pPr>
                          </w:p>
                          <w:p w14:paraId="1B0EFB19" w14:textId="77777777" w:rsidR="00320056" w:rsidRPr="0091521A" w:rsidRDefault="00320056" w:rsidP="00320056">
                            <w:pPr>
                              <w:pStyle w:val="NoSpacing"/>
                              <w:rPr>
                                <w:rFonts w:asciiTheme="minorHAnsi" w:hAnsiTheme="minorHAnsi" w:cstheme="minorHAnsi"/>
                                <w:color w:val="002060"/>
                              </w:rPr>
                            </w:pPr>
                          </w:p>
                          <w:p w14:paraId="28C39D70" w14:textId="77777777" w:rsidR="00320056" w:rsidRPr="00D458C5" w:rsidRDefault="00320056" w:rsidP="00320056">
                            <w:pPr>
                              <w:pStyle w:val="NoSpacing"/>
                              <w:rPr>
                                <w:rFonts w:asciiTheme="minorHAnsi" w:hAnsiTheme="minorHAnsi" w:cstheme="minorHAnsi"/>
                                <w:color w:val="002060"/>
                              </w:rPr>
                            </w:pPr>
                          </w:p>
                          <w:p w14:paraId="737BA3BB" w14:textId="77777777" w:rsidR="00320056" w:rsidRPr="00684200" w:rsidRDefault="00320056" w:rsidP="00320056">
                            <w:pPr>
                              <w:jc w:val="both"/>
                              <w:rPr>
                                <w:color w:val="00B0F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EE065" id="Text Box 36" o:spid="_x0000_s1028" type="#_x0000_t202" style="position:absolute;margin-left:246.75pt;margin-top:229.5pt;width:262.1pt;height:421.15pt;z-index:25245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" filled="f" strokecolor="#deeaf6 [664]" strokeweight="1pt">
                <v:textbox>
                  <w:txbxContent>
                    <w:p w14:paraId="121C3A59" w14:textId="7C5584BA" w:rsidR="00320056" w:rsidRDefault="00320056" w:rsidP="00320056">
                      <w:pPr>
                        <w:pStyle w:val="NoSpacing"/>
                        <w:rPr>
                          <w:rFonts w:asciiTheme="minorHAnsi" w:hAnsiTheme="minorHAnsi" w:cstheme="minorHAnsi"/>
                          <w:b/>
                          <w:bCs/>
                          <w:color w:val="2E899E"/>
                          <w:sz w:val="32"/>
                          <w:szCs w:val="32"/>
                        </w:rPr>
                      </w:pPr>
                      <w:bookmarkStart w:id="7" w:name="PreventDutyTraining"/>
                      <w:r w:rsidRPr="008F3F49">
                        <w:rPr>
                          <w:rFonts w:asciiTheme="minorHAnsi" w:hAnsiTheme="minorHAnsi" w:cstheme="minorHAnsi"/>
                          <w:b/>
                          <w:bCs/>
                          <w:color w:val="2E899E"/>
                          <w:sz w:val="32"/>
                          <w:szCs w:val="32"/>
                        </w:rPr>
                        <w:t xml:space="preserve">Prevent </w:t>
                      </w:r>
                      <w:r>
                        <w:rPr>
                          <w:rFonts w:asciiTheme="minorHAnsi" w:hAnsiTheme="minorHAnsi" w:cstheme="minorHAnsi"/>
                          <w:b/>
                          <w:bCs/>
                          <w:color w:val="2E899E"/>
                          <w:sz w:val="32"/>
                          <w:szCs w:val="32"/>
                        </w:rPr>
                        <w:t>d</w:t>
                      </w:r>
                      <w:r w:rsidRPr="008F3F49">
                        <w:rPr>
                          <w:rFonts w:asciiTheme="minorHAnsi" w:hAnsiTheme="minorHAnsi" w:cstheme="minorHAnsi"/>
                          <w:b/>
                          <w:bCs/>
                          <w:color w:val="2E899E"/>
                          <w:sz w:val="32"/>
                          <w:szCs w:val="32"/>
                        </w:rPr>
                        <w:t>uty training</w:t>
                      </w:r>
                    </w:p>
                    <w:p w14:paraId="77D1C190" w14:textId="77777777" w:rsidR="00320056" w:rsidRPr="008F3F49" w:rsidRDefault="00320056" w:rsidP="00320056">
                      <w:pPr>
                        <w:pStyle w:val="NoSpacing"/>
                        <w:rPr>
                          <w:rFonts w:asciiTheme="minorHAnsi" w:hAnsiTheme="minorHAnsi" w:cstheme="minorHAnsi"/>
                          <w:b/>
                          <w:bCs/>
                          <w:color w:val="2E899E"/>
                          <w:sz w:val="32"/>
                          <w:szCs w:val="32"/>
                        </w:rPr>
                      </w:pPr>
                    </w:p>
                    <w:bookmarkEnd w:id="7"/>
                    <w:p w14:paraId="5FF730C9" w14:textId="77777777" w:rsidR="00320056" w:rsidRPr="00DC3F9A" w:rsidRDefault="00320056" w:rsidP="00320056">
                      <w:pPr>
                        <w:pStyle w:val="NoSpacing"/>
                        <w:rPr>
                          <w:rFonts w:asciiTheme="minorHAnsi" w:hAnsiTheme="minorHAnsi" w:cstheme="minorHAnsi"/>
                          <w:color w:val="auto"/>
                        </w:rPr>
                      </w:pPr>
                      <w:r>
                        <w:rPr>
                          <w:rFonts w:asciiTheme="minorHAnsi" w:hAnsiTheme="minorHAnsi" w:cstheme="minorHAnsi"/>
                          <w:color w:val="002060"/>
                        </w:rPr>
                        <w:t>Under the</w:t>
                      </w:r>
                      <w:r w:rsidRPr="00D458C5">
                        <w:rPr>
                          <w:rFonts w:asciiTheme="minorHAnsi" w:hAnsiTheme="minorHAnsi" w:cstheme="minorHAnsi"/>
                          <w:color w:val="002060"/>
                        </w:rPr>
                        <w:t xml:space="preserve"> government’s counter-terrorism strategy</w:t>
                      </w:r>
                      <w:r>
                        <w:rPr>
                          <w:rFonts w:asciiTheme="minorHAnsi" w:hAnsiTheme="minorHAnsi" w:cstheme="minorHAnsi"/>
                          <w:color w:val="002060"/>
                        </w:rPr>
                        <w:t xml:space="preserve"> </w:t>
                      </w:r>
                      <w:r w:rsidRPr="00D458C5">
                        <w:rPr>
                          <w:rFonts w:asciiTheme="minorHAnsi" w:hAnsiTheme="minorHAnsi" w:cstheme="minorHAnsi"/>
                          <w:color w:val="002060"/>
                        </w:rPr>
                        <w:t xml:space="preserve">Universities have a duty to ‘have due regard to the need to prevent people from being drawn into terrorism’.  </w:t>
                      </w:r>
                      <w:r w:rsidRPr="00DC3F9A">
                        <w:rPr>
                          <w:rFonts w:asciiTheme="minorHAnsi" w:hAnsiTheme="minorHAnsi" w:cstheme="minorHAnsi"/>
                          <w:color w:val="auto"/>
                        </w:rPr>
                        <w:t xml:space="preserve">See the </w:t>
                      </w:r>
                      <w:hyperlink r:id="rId14" w:history="1">
                        <w:r w:rsidRPr="00DC3F9A">
                          <w:rPr>
                            <w:rStyle w:val="Hyperlink"/>
                            <w:rFonts w:asciiTheme="minorHAnsi" w:hAnsiTheme="minorHAnsi" w:cstheme="minorHAnsi"/>
                            <w:color w:val="auto"/>
                          </w:rPr>
                          <w:t>Prevent webpage</w:t>
                        </w:r>
                      </w:hyperlink>
                      <w:r w:rsidRPr="00DC3F9A">
                        <w:rPr>
                          <w:rFonts w:asciiTheme="minorHAnsi" w:hAnsiTheme="minorHAnsi" w:cstheme="minorHAnsi"/>
                          <w:color w:val="auto"/>
                        </w:rPr>
                        <w:t xml:space="preserve"> for full details.</w:t>
                      </w:r>
                    </w:p>
                    <w:p w14:paraId="291781A9" w14:textId="77777777" w:rsidR="00320056" w:rsidRPr="00DC3F9A" w:rsidRDefault="00320056" w:rsidP="00320056">
                      <w:pPr>
                        <w:pStyle w:val="NoSpacing"/>
                        <w:rPr>
                          <w:rFonts w:asciiTheme="minorHAnsi" w:hAnsiTheme="minorHAnsi" w:cstheme="minorHAnsi"/>
                          <w:color w:val="auto"/>
                        </w:rPr>
                      </w:pPr>
                    </w:p>
                    <w:p w14:paraId="05D606CA" w14:textId="77777777" w:rsidR="00320056" w:rsidRPr="00DC3F9A" w:rsidRDefault="00320056" w:rsidP="00320056">
                      <w:pPr>
                        <w:pStyle w:val="NoSpacing"/>
                        <w:rPr>
                          <w:rFonts w:asciiTheme="minorHAnsi" w:hAnsiTheme="minorHAnsi" w:cstheme="minorHAnsi"/>
                          <w:color w:val="auto"/>
                        </w:rPr>
                      </w:pPr>
                      <w:r w:rsidRPr="00DC3F9A">
                        <w:rPr>
                          <w:rFonts w:asciiTheme="minorHAnsi" w:hAnsiTheme="minorHAnsi" w:cstheme="minorHAnsi"/>
                          <w:color w:val="auto"/>
                        </w:rPr>
                        <w:t>As part of complying with this duty certain University staff are required to undertake Prevent training. Training is relevant to those who have a welfare aspect in their roles and that includes many HR roles.</w:t>
                      </w:r>
                    </w:p>
                    <w:p w14:paraId="7ECF376A" w14:textId="77777777" w:rsidR="00320056" w:rsidRPr="00DC3F9A" w:rsidRDefault="00320056" w:rsidP="00320056">
                      <w:pPr>
                        <w:pStyle w:val="NoSpacing"/>
                        <w:rPr>
                          <w:rFonts w:asciiTheme="minorHAnsi" w:hAnsiTheme="minorHAnsi" w:cstheme="minorHAnsi"/>
                          <w:color w:val="auto"/>
                        </w:rPr>
                      </w:pPr>
                    </w:p>
                    <w:p w14:paraId="6E8DDB03" w14:textId="77777777" w:rsidR="00320056" w:rsidRPr="00D458C5" w:rsidRDefault="00320056" w:rsidP="00320056">
                      <w:pPr>
                        <w:pStyle w:val="NoSpacing"/>
                        <w:rPr>
                          <w:rFonts w:asciiTheme="minorHAnsi" w:hAnsiTheme="minorHAnsi" w:cstheme="minorHAnsi"/>
                          <w:color w:val="002060"/>
                        </w:rPr>
                      </w:pPr>
                      <w:r w:rsidRPr="00DC3F9A">
                        <w:rPr>
                          <w:rFonts w:asciiTheme="minorHAnsi" w:hAnsiTheme="minorHAnsi" w:cstheme="minorHAnsi"/>
                          <w:color w:val="auto"/>
                        </w:rPr>
                        <w:t xml:space="preserve">The 1 hour recorded webinar has now been supplemented by a </w:t>
                      </w:r>
                      <w:r w:rsidRPr="00DC3F9A">
                        <w:rPr>
                          <w:rFonts w:asciiTheme="minorHAnsi" w:hAnsiTheme="minorHAnsi" w:cstheme="minorHAnsi"/>
                          <w:b/>
                          <w:bCs/>
                          <w:color w:val="auto"/>
                        </w:rPr>
                        <w:t>30 minute session</w:t>
                      </w:r>
                      <w:r w:rsidRPr="00DC3F9A">
                        <w:rPr>
                          <w:rFonts w:asciiTheme="minorHAnsi" w:hAnsiTheme="minorHAnsi" w:cstheme="minorHAnsi"/>
                          <w:color w:val="auto"/>
                        </w:rPr>
                        <w:t xml:space="preserve"> which can be used as a refresher if you have completed the training in the past or if you are limited on time to complete the 1 hour session. The training can be accessed from the </w:t>
                      </w:r>
                      <w:hyperlink r:id="rId15" w:history="1">
                        <w:r w:rsidRPr="00DC3F9A">
                          <w:rPr>
                            <w:rStyle w:val="Hyperlink"/>
                            <w:color w:val="auto"/>
                          </w:rPr>
                          <w:t>Prevent webpage</w:t>
                        </w:r>
                      </w:hyperlink>
                      <w:r w:rsidRPr="00DC3F9A">
                        <w:rPr>
                          <w:color w:val="auto"/>
                        </w:rPr>
                        <w:t xml:space="preserve"> and this </w:t>
                      </w:r>
                      <w:r>
                        <w:t xml:space="preserve">records course completion in </w:t>
                      </w:r>
                      <w:proofErr w:type="spellStart"/>
                      <w:r>
                        <w:t>CoSy</w:t>
                      </w:r>
                      <w:proofErr w:type="spellEnd"/>
                      <w:r>
                        <w:t>.</w:t>
                      </w:r>
                    </w:p>
                    <w:p w14:paraId="5317E585" w14:textId="77777777" w:rsidR="00320056" w:rsidRPr="00D458C5" w:rsidRDefault="00320056" w:rsidP="00320056">
                      <w:pPr>
                        <w:pStyle w:val="NoSpacing"/>
                        <w:rPr>
                          <w:rFonts w:asciiTheme="minorHAnsi" w:hAnsiTheme="minorHAnsi" w:cstheme="minorHAnsi"/>
                          <w:color w:val="002060"/>
                        </w:rPr>
                      </w:pPr>
                    </w:p>
                    <w:p w14:paraId="56CCFAA7" w14:textId="77777777" w:rsidR="00320056" w:rsidRDefault="00320056" w:rsidP="00320056">
                      <w:pPr>
                        <w:pStyle w:val="NoSpacing"/>
                        <w:rPr>
                          <w:rFonts w:asciiTheme="minorHAnsi" w:hAnsiTheme="minorHAnsi" w:cstheme="minorHAnsi"/>
                          <w:color w:val="002060"/>
                        </w:rPr>
                      </w:pPr>
                      <w:r w:rsidRPr="0091521A">
                        <w:rPr>
                          <w:rFonts w:asciiTheme="minorHAnsi" w:hAnsiTheme="minorHAnsi" w:cstheme="minorHAnsi"/>
                          <w:color w:val="002060"/>
                        </w:rPr>
                        <w:t xml:space="preserve">The University has to provide a report of training completed annually to the </w:t>
                      </w:r>
                      <w:proofErr w:type="spellStart"/>
                      <w:r w:rsidRPr="0091521A">
                        <w:rPr>
                          <w:rFonts w:asciiTheme="minorHAnsi" w:hAnsiTheme="minorHAnsi" w:cstheme="minorHAnsi"/>
                          <w:color w:val="002060"/>
                        </w:rPr>
                        <w:t>OfS</w:t>
                      </w:r>
                      <w:proofErr w:type="spellEnd"/>
                      <w:r w:rsidRPr="0091521A">
                        <w:rPr>
                          <w:rFonts w:asciiTheme="minorHAnsi" w:hAnsiTheme="minorHAnsi" w:cstheme="minorHAnsi"/>
                          <w:color w:val="002060"/>
                        </w:rPr>
                        <w:t xml:space="preserve"> so training attendance is monitored by the Compliance team</w:t>
                      </w:r>
                      <w:r>
                        <w:rPr>
                          <w:rFonts w:asciiTheme="minorHAnsi" w:hAnsiTheme="minorHAnsi" w:cstheme="minorHAnsi"/>
                          <w:color w:val="002060"/>
                        </w:rPr>
                        <w:t>: please ensure that relevant members of the department are aware of this requirement.</w:t>
                      </w:r>
                    </w:p>
                    <w:p w14:paraId="10B8C29F" w14:textId="77777777" w:rsidR="00320056" w:rsidRDefault="00320056" w:rsidP="00320056">
                      <w:pPr>
                        <w:pStyle w:val="NoSpacing"/>
                        <w:rPr>
                          <w:rFonts w:asciiTheme="minorHAnsi" w:hAnsiTheme="minorHAnsi" w:cstheme="minorHAnsi"/>
                          <w:color w:val="002060"/>
                        </w:rPr>
                      </w:pPr>
                    </w:p>
                    <w:p w14:paraId="1B0EFB19" w14:textId="77777777" w:rsidR="00320056" w:rsidRPr="0091521A" w:rsidRDefault="00320056" w:rsidP="00320056">
                      <w:pPr>
                        <w:pStyle w:val="NoSpacing"/>
                        <w:rPr>
                          <w:rFonts w:asciiTheme="minorHAnsi" w:hAnsiTheme="minorHAnsi" w:cstheme="minorHAnsi"/>
                          <w:color w:val="002060"/>
                        </w:rPr>
                      </w:pPr>
                    </w:p>
                    <w:p w14:paraId="28C39D70" w14:textId="77777777" w:rsidR="00320056" w:rsidRPr="00D458C5" w:rsidRDefault="00320056" w:rsidP="00320056">
                      <w:pPr>
                        <w:pStyle w:val="NoSpacing"/>
                        <w:rPr>
                          <w:rFonts w:asciiTheme="minorHAnsi" w:hAnsiTheme="minorHAnsi" w:cstheme="minorHAnsi"/>
                          <w:color w:val="002060"/>
                        </w:rPr>
                      </w:pPr>
                    </w:p>
                    <w:p w14:paraId="737BA3BB" w14:textId="77777777" w:rsidR="00320056" w:rsidRPr="00684200" w:rsidRDefault="00320056" w:rsidP="00320056">
                      <w:pPr>
                        <w:jc w:val="both"/>
                        <w:rPr>
                          <w:color w:val="00B0F0"/>
                        </w:rPr>
                      </w:pPr>
                    </w:p>
                  </w:txbxContent>
                </v:textbox>
                <w10:wrap anchorx="margin"/>
              </v:shape>
            </w:pict>
          </mc:Fallback>
        </mc:AlternateContent>
      </w:r>
      <w:r w:rsidR="00320056" w:rsidRPr="00320056">
        <w:rPr>
          <w:noProof/>
          <w:color w:val="8496B0" w:themeColor="text2" w:themeTint="99"/>
          <w:lang w:eastAsia="en-GB"/>
        </w:rPr>
        <mc:AlternateContent>
          <mc:Choice Requires="wps">
            <w:drawing>
              <wp:anchor distT="45720" distB="45720" distL="114300" distR="114300" simplePos="0" relativeHeight="252455936" behindDoc="0" locked="0" layoutInCell="1" allowOverlap="1" wp14:anchorId="1AEBBA88" wp14:editId="67917E68">
                <wp:simplePos x="0" y="0"/>
                <wp:positionH relativeFrom="column">
                  <wp:posOffset>-652462</wp:posOffset>
                </wp:positionH>
                <wp:positionV relativeFrom="paragraph">
                  <wp:posOffset>2905125</wp:posOffset>
                </wp:positionV>
                <wp:extent cx="3547745" cy="6543675"/>
                <wp:effectExtent l="0" t="0" r="14605" b="2857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6543675"/>
                        </a:xfrm>
                        <a:prstGeom prst="rect">
                          <a:avLst/>
                        </a:prstGeom>
                        <a:noFill/>
                        <a:ln w="9525" cap="flat" cmpd="sng" algn="ctr">
                          <a:solidFill>
                            <a:srgbClr val="5B9BD5">
                              <a:lumMod val="60000"/>
                              <a:lumOff val="40000"/>
                            </a:srgbClr>
                          </a:solidFill>
                          <a:prstDash val="sysDash"/>
                          <a:miter lim="800000"/>
                        </a:ln>
                        <a:effectLst/>
                      </wps:spPr>
                      <wps:txbx>
                        <w:txbxContent>
                          <w:p w14:paraId="7D07358D" w14:textId="77777777" w:rsidR="00320056" w:rsidRPr="008F3F49" w:rsidRDefault="00320056" w:rsidP="00320056">
                            <w:pPr>
                              <w:spacing w:after="0" w:line="240" w:lineRule="auto"/>
                              <w:rPr>
                                <w:rFonts w:cstheme="minorHAnsi"/>
                                <w:color w:val="2E899E"/>
                                <w:sz w:val="32"/>
                                <w:szCs w:val="32"/>
                                <w:highlight w:val="yellow"/>
                              </w:rPr>
                            </w:pPr>
                            <w:bookmarkStart w:id="8" w:name="TrainingharassmentinHE"/>
                            <w:r>
                              <w:rPr>
                                <w:rFonts w:cstheme="minorHAnsi"/>
                                <w:b/>
                                <w:color w:val="2E899E"/>
                                <w:sz w:val="32"/>
                                <w:szCs w:val="32"/>
                              </w:rPr>
                              <w:t>Training: Harassment in Higher Education</w:t>
                            </w:r>
                            <w:bookmarkEnd w:id="8"/>
                          </w:p>
                          <w:p w14:paraId="189E6FFD" w14:textId="77777777" w:rsidR="00320056" w:rsidRDefault="00320056" w:rsidP="00320056">
                            <w:pPr>
                              <w:pStyle w:val="NoSpacing"/>
                              <w:rPr>
                                <w:color w:val="002060"/>
                              </w:rPr>
                            </w:pPr>
                          </w:p>
                          <w:p w14:paraId="113B09DD" w14:textId="77777777" w:rsidR="00320056" w:rsidRDefault="00320056" w:rsidP="00320056">
                            <w:pPr>
                              <w:pStyle w:val="NoSpacing"/>
                              <w:rPr>
                                <w:color w:val="002060"/>
                              </w:rPr>
                            </w:pPr>
                            <w:r w:rsidRPr="006E2E7A">
                              <w:rPr>
                                <w:color w:val="002060"/>
                              </w:rPr>
                              <w:t xml:space="preserve">A reminder that all University staff are now required to complete the e-Learning module, </w:t>
                            </w:r>
                            <w:hyperlink r:id="rId16" w:history="1">
                              <w:r w:rsidRPr="00DC3F9A">
                                <w:rPr>
                                  <w:rStyle w:val="Hyperlink"/>
                                  <w:color w:val="auto"/>
                                </w:rPr>
                                <w:t>Harassment in Higher Education.</w:t>
                              </w:r>
                            </w:hyperlink>
                            <w:r w:rsidRPr="00DC3F9A">
                              <w:rPr>
                                <w:color w:val="auto"/>
                              </w:rPr>
                              <w:t xml:space="preserve"> The training supports the University’s proactive legal duty to take reasonable st</w:t>
                            </w:r>
                            <w:r w:rsidRPr="006E2E7A">
                              <w:rPr>
                                <w:color w:val="002060"/>
                              </w:rPr>
                              <w:t>eps to prevent sexual harassment of their workers during the course of employment. </w:t>
                            </w:r>
                          </w:p>
                          <w:p w14:paraId="20F62BAB" w14:textId="77777777" w:rsidR="00320056" w:rsidRDefault="00320056" w:rsidP="00320056">
                            <w:pPr>
                              <w:pStyle w:val="NoSpacing"/>
                              <w:ind w:left="360"/>
                              <w:rPr>
                                <w:color w:val="002060"/>
                              </w:rPr>
                            </w:pPr>
                          </w:p>
                          <w:p w14:paraId="1EF6046F" w14:textId="77777777" w:rsidR="00320056" w:rsidRPr="006E2E7A" w:rsidRDefault="00320056" w:rsidP="00320056">
                            <w:pPr>
                              <w:pStyle w:val="NoSpacing"/>
                              <w:numPr>
                                <w:ilvl w:val="0"/>
                                <w:numId w:val="23"/>
                              </w:numPr>
                              <w:ind w:left="360"/>
                              <w:rPr>
                                <w:color w:val="002060"/>
                              </w:rPr>
                            </w:pPr>
                            <w:r w:rsidRPr="006E2E7A">
                              <w:rPr>
                                <w:color w:val="002060"/>
                              </w:rPr>
                              <w:t xml:space="preserve">Over 4000 staff across the collegiate University have now completed the training, since its launch in June. If you haven’t, we encourage you to </w:t>
                            </w:r>
                            <w:hyperlink r:id="rId17" w:history="1">
                              <w:r w:rsidRPr="006E2E7A">
                                <w:rPr>
                                  <w:rStyle w:val="Hyperlink"/>
                                  <w:color w:val="002060"/>
                                </w:rPr>
                                <w:t xml:space="preserve">complete the training </w:t>
                              </w:r>
                            </w:hyperlink>
                            <w:r w:rsidRPr="006E2E7A">
                              <w:rPr>
                                <w:color w:val="002060"/>
                              </w:rPr>
                              <w:t>as soon as possible and encourage others to do the same, to help build a safe and inclusive culture at Oxford.  </w:t>
                            </w:r>
                            <w:r w:rsidRPr="006E2E7A">
                              <w:rPr>
                                <w:color w:val="002060"/>
                              </w:rPr>
                              <w:br/>
                            </w:r>
                          </w:p>
                          <w:p w14:paraId="5F14CA79" w14:textId="77777777" w:rsidR="00320056" w:rsidRDefault="00320056" w:rsidP="00320056">
                            <w:pPr>
                              <w:pStyle w:val="NoSpacing"/>
                              <w:numPr>
                                <w:ilvl w:val="0"/>
                                <w:numId w:val="23"/>
                              </w:numPr>
                              <w:ind w:left="360"/>
                              <w:rPr>
                                <w:color w:val="002060"/>
                              </w:rPr>
                            </w:pPr>
                            <w:r w:rsidRPr="001C1D72">
                              <w:rPr>
                                <w:color w:val="002060"/>
                              </w:rPr>
                              <w:t xml:space="preserve">The Equality and Diversity Unit is monitoring completion rates centrally to target communications. Departments and divisions are encouraged to track their own completion rates locally. They can request access to a compliance report to support tracking through </w:t>
                            </w:r>
                            <w:hyperlink r:id="rId18" w:history="1">
                              <w:r w:rsidRPr="001C1D72">
                                <w:rPr>
                                  <w:rStyle w:val="Hyperlink"/>
                                  <w:color w:val="002060"/>
                                </w:rPr>
                                <w:t>Self Service Training Data Reports</w:t>
                              </w:r>
                            </w:hyperlink>
                            <w:r w:rsidRPr="001C1D72">
                              <w:rPr>
                                <w:color w:val="002060"/>
                              </w:rPr>
                              <w:t xml:space="preserve">. There is also a </w:t>
                            </w:r>
                            <w:hyperlink r:id="rId19" w:history="1">
                              <w:r w:rsidRPr="001C1D72">
                                <w:rPr>
                                  <w:rStyle w:val="Hyperlink"/>
                                  <w:color w:val="002060"/>
                                </w:rPr>
                                <w:t>contact form</w:t>
                              </w:r>
                            </w:hyperlink>
                            <w:r w:rsidRPr="001C1D72">
                              <w:rPr>
                                <w:color w:val="002060"/>
                              </w:rPr>
                              <w:t xml:space="preserve"> for queries about the training data service.</w:t>
                            </w:r>
                          </w:p>
                          <w:p w14:paraId="3BA86DFB" w14:textId="77777777" w:rsidR="00320056" w:rsidRDefault="00320056" w:rsidP="00320056">
                            <w:pPr>
                              <w:pStyle w:val="NoSpacing"/>
                              <w:ind w:left="360"/>
                              <w:rPr>
                                <w:color w:val="002060"/>
                              </w:rPr>
                            </w:pPr>
                          </w:p>
                          <w:p w14:paraId="479010D9" w14:textId="77777777" w:rsidR="00320056" w:rsidRDefault="00320056" w:rsidP="00320056">
                            <w:pPr>
                              <w:pStyle w:val="NoSpacing"/>
                              <w:numPr>
                                <w:ilvl w:val="0"/>
                                <w:numId w:val="23"/>
                              </w:numPr>
                              <w:ind w:left="360"/>
                              <w:rPr>
                                <w:color w:val="002060"/>
                              </w:rPr>
                            </w:pPr>
                            <w:r w:rsidRPr="006921BE">
                              <w:rPr>
                                <w:color w:val="002060"/>
                              </w:rPr>
                              <w:t xml:space="preserve">Over August and September, the Equality &amp; Diversity Unit delivered online briefings for colleagues with harassment prevention responsibilities, to share information about the new legal duty and initiatives to strengthen sexual harassment prevention at Oxford.  If you missed it, you can </w:t>
                            </w:r>
                            <w:hyperlink r:id="rId20" w:history="1">
                              <w:r w:rsidRPr="006921BE">
                                <w:rPr>
                                  <w:rStyle w:val="Hyperlink"/>
                                  <w:color w:val="002060"/>
                                </w:rPr>
                                <w:t>access a recording of the briefing, slides and FAQs here</w:t>
                              </w:r>
                            </w:hyperlink>
                            <w:r w:rsidRPr="006921BE">
                              <w:rPr>
                                <w:color w:val="002060"/>
                              </w:rPr>
                              <w:t>.</w:t>
                            </w:r>
                          </w:p>
                          <w:p w14:paraId="7CE3266D" w14:textId="77777777" w:rsidR="00320056" w:rsidRDefault="00320056" w:rsidP="00320056">
                            <w:pPr>
                              <w:pStyle w:val="NoSpacing"/>
                              <w:ind w:left="360"/>
                              <w:rPr>
                                <w:color w:val="002060"/>
                              </w:rPr>
                            </w:pPr>
                          </w:p>
                          <w:p w14:paraId="31461C62" w14:textId="77777777" w:rsidR="00320056" w:rsidRPr="006921BE" w:rsidRDefault="00320056" w:rsidP="00320056">
                            <w:pPr>
                              <w:pStyle w:val="NoSpacing"/>
                              <w:numPr>
                                <w:ilvl w:val="0"/>
                                <w:numId w:val="23"/>
                              </w:numPr>
                              <w:ind w:left="360"/>
                              <w:rPr>
                                <w:color w:val="002060"/>
                              </w:rPr>
                            </w:pPr>
                            <w:r w:rsidRPr="006921BE">
                              <w:rPr>
                                <w:color w:val="002060"/>
                              </w:rPr>
                              <w:t xml:space="preserve">For more information, please </w:t>
                            </w:r>
                            <w:hyperlink r:id="rId21" w:history="1">
                              <w:r w:rsidRPr="006921BE">
                                <w:rPr>
                                  <w:rStyle w:val="Hyperlink"/>
                                  <w:color w:val="002060"/>
                                </w:rPr>
                                <w:t xml:space="preserve">contact Laura </w:t>
                              </w:r>
                              <w:proofErr w:type="spellStart"/>
                              <w:r w:rsidRPr="006921BE">
                                <w:rPr>
                                  <w:rStyle w:val="Hyperlink"/>
                                  <w:color w:val="002060"/>
                                </w:rPr>
                                <w:t>Epton</w:t>
                              </w:r>
                              <w:proofErr w:type="spellEnd"/>
                            </w:hyperlink>
                            <w:r w:rsidRPr="006921BE">
                              <w:rPr>
                                <w:color w:val="002060"/>
                              </w:rPr>
                              <w:t>, Harassment Prevention Advisor.</w:t>
                            </w:r>
                          </w:p>
                          <w:p w14:paraId="69BBADF2" w14:textId="77777777" w:rsidR="00320056" w:rsidRDefault="00320056" w:rsidP="00320056">
                            <w:pPr>
                              <w:textAlignment w:val="baseline"/>
                              <w:rPr>
                                <w:rFonts w:ascii="Calibri" w:eastAsia="Times New Roman" w:hAnsi="Calibri" w:cs="Calibri"/>
                                <w:lang w:eastAsia="en-GB"/>
                              </w:rPr>
                            </w:pPr>
                          </w:p>
                          <w:p w14:paraId="600D0EA7" w14:textId="77777777" w:rsidR="00320056" w:rsidRPr="00D66D65" w:rsidRDefault="00320056" w:rsidP="00320056">
                            <w:pPr>
                              <w:textAlignment w:val="baseline"/>
                              <w:rPr>
                                <w:rFonts w:ascii="Calibri" w:eastAsia="Times New Roman" w:hAnsi="Calibri" w:cs="Calibri"/>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BBA88" id="_x0000_s1029" type="#_x0000_t202" style="position:absolute;margin-left:-51.35pt;margin-top:228.75pt;width:279.35pt;height:515.25pt;z-index:25245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" filled="f" strokecolor="#9dc3e6">
                <v:stroke dashstyle="3 1"/>
                <v:textbox>
                  <w:txbxContent>
                    <w:p w14:paraId="7D07358D" w14:textId="77777777" w:rsidR="00320056" w:rsidRPr="008F3F49" w:rsidRDefault="00320056" w:rsidP="00320056">
                      <w:pPr>
                        <w:spacing w:after="0" w:line="240" w:lineRule="auto"/>
                        <w:rPr>
                          <w:rFonts w:cstheme="minorHAnsi"/>
                          <w:color w:val="2E899E"/>
                          <w:sz w:val="32"/>
                          <w:szCs w:val="32"/>
                          <w:highlight w:val="yellow"/>
                        </w:rPr>
                      </w:pPr>
                      <w:bookmarkStart w:id="9" w:name="TrainingharassmentinHE"/>
                      <w:r>
                        <w:rPr>
                          <w:rFonts w:cstheme="minorHAnsi"/>
                          <w:b/>
                          <w:color w:val="2E899E"/>
                          <w:sz w:val="32"/>
                          <w:szCs w:val="32"/>
                        </w:rPr>
                        <w:t>Training: Harassment in Higher Education</w:t>
                      </w:r>
                      <w:bookmarkEnd w:id="9"/>
                    </w:p>
                    <w:p w14:paraId="189E6FFD" w14:textId="77777777" w:rsidR="00320056" w:rsidRDefault="00320056" w:rsidP="00320056">
                      <w:pPr>
                        <w:pStyle w:val="NoSpacing"/>
                        <w:rPr>
                          <w:color w:val="002060"/>
                        </w:rPr>
                      </w:pPr>
                    </w:p>
                    <w:p w14:paraId="113B09DD" w14:textId="77777777" w:rsidR="00320056" w:rsidRDefault="00320056" w:rsidP="00320056">
                      <w:pPr>
                        <w:pStyle w:val="NoSpacing"/>
                        <w:rPr>
                          <w:color w:val="002060"/>
                        </w:rPr>
                      </w:pPr>
                      <w:r w:rsidRPr="006E2E7A">
                        <w:rPr>
                          <w:color w:val="002060"/>
                        </w:rPr>
                        <w:t xml:space="preserve">A reminder that all University staff are now required to complete the e-Learning module, </w:t>
                      </w:r>
                      <w:hyperlink r:id="rId22" w:history="1">
                        <w:r w:rsidRPr="00DC3F9A">
                          <w:rPr>
                            <w:rStyle w:val="Hyperlink"/>
                            <w:color w:val="auto"/>
                          </w:rPr>
                          <w:t>Harassment in Higher Education.</w:t>
                        </w:r>
                      </w:hyperlink>
                      <w:r w:rsidRPr="00DC3F9A">
                        <w:rPr>
                          <w:color w:val="auto"/>
                        </w:rPr>
                        <w:t xml:space="preserve"> The training supports the University’s proactive legal duty to take reasonable st</w:t>
                      </w:r>
                      <w:r w:rsidRPr="006E2E7A">
                        <w:rPr>
                          <w:color w:val="002060"/>
                        </w:rPr>
                        <w:t>eps to prevent sexual harassment of their workers during the course of employment. </w:t>
                      </w:r>
                    </w:p>
                    <w:p w14:paraId="20F62BAB" w14:textId="77777777" w:rsidR="00320056" w:rsidRDefault="00320056" w:rsidP="00320056">
                      <w:pPr>
                        <w:pStyle w:val="NoSpacing"/>
                        <w:ind w:left="360"/>
                        <w:rPr>
                          <w:color w:val="002060"/>
                        </w:rPr>
                      </w:pPr>
                    </w:p>
                    <w:p w14:paraId="1EF6046F" w14:textId="77777777" w:rsidR="00320056" w:rsidRPr="006E2E7A" w:rsidRDefault="00320056" w:rsidP="00320056">
                      <w:pPr>
                        <w:pStyle w:val="NoSpacing"/>
                        <w:numPr>
                          <w:ilvl w:val="0"/>
                          <w:numId w:val="23"/>
                        </w:numPr>
                        <w:ind w:left="360"/>
                        <w:rPr>
                          <w:color w:val="002060"/>
                        </w:rPr>
                      </w:pPr>
                      <w:r w:rsidRPr="006E2E7A">
                        <w:rPr>
                          <w:color w:val="002060"/>
                        </w:rPr>
                        <w:t xml:space="preserve">Over 4000 staff across the collegiate University have now completed the training, since its launch in June. If you haven’t, we encourage you to </w:t>
                      </w:r>
                      <w:hyperlink r:id="rId23" w:history="1">
                        <w:r w:rsidRPr="006E2E7A">
                          <w:rPr>
                            <w:rStyle w:val="Hyperlink"/>
                            <w:color w:val="002060"/>
                          </w:rPr>
                          <w:t xml:space="preserve">complete the training </w:t>
                        </w:r>
                      </w:hyperlink>
                      <w:r w:rsidRPr="006E2E7A">
                        <w:rPr>
                          <w:color w:val="002060"/>
                        </w:rPr>
                        <w:t>as soon as possible and encourage others to do the same, to help build a safe and inclusive culture at Oxford.  </w:t>
                      </w:r>
                      <w:r w:rsidRPr="006E2E7A">
                        <w:rPr>
                          <w:color w:val="002060"/>
                        </w:rPr>
                        <w:br/>
                      </w:r>
                    </w:p>
                    <w:p w14:paraId="5F14CA79" w14:textId="77777777" w:rsidR="00320056" w:rsidRDefault="00320056" w:rsidP="00320056">
                      <w:pPr>
                        <w:pStyle w:val="NoSpacing"/>
                        <w:numPr>
                          <w:ilvl w:val="0"/>
                          <w:numId w:val="23"/>
                        </w:numPr>
                        <w:ind w:left="360"/>
                        <w:rPr>
                          <w:color w:val="002060"/>
                        </w:rPr>
                      </w:pPr>
                      <w:r w:rsidRPr="001C1D72">
                        <w:rPr>
                          <w:color w:val="002060"/>
                        </w:rPr>
                        <w:t xml:space="preserve">The Equality and Diversity Unit is monitoring completion rates centrally to target communications. Departments and divisions are encouraged to track their own completion rates locally. They can request access to a compliance report to support tracking through </w:t>
                      </w:r>
                      <w:hyperlink r:id="rId24" w:history="1">
                        <w:r w:rsidRPr="001C1D72">
                          <w:rPr>
                            <w:rStyle w:val="Hyperlink"/>
                            <w:color w:val="002060"/>
                          </w:rPr>
                          <w:t>Self Service Training Data Reports</w:t>
                        </w:r>
                      </w:hyperlink>
                      <w:r w:rsidRPr="001C1D72">
                        <w:rPr>
                          <w:color w:val="002060"/>
                        </w:rPr>
                        <w:t xml:space="preserve">. There is also a </w:t>
                      </w:r>
                      <w:hyperlink r:id="rId25" w:history="1">
                        <w:r w:rsidRPr="001C1D72">
                          <w:rPr>
                            <w:rStyle w:val="Hyperlink"/>
                            <w:color w:val="002060"/>
                          </w:rPr>
                          <w:t>contact form</w:t>
                        </w:r>
                      </w:hyperlink>
                      <w:r w:rsidRPr="001C1D72">
                        <w:rPr>
                          <w:color w:val="002060"/>
                        </w:rPr>
                        <w:t xml:space="preserve"> for queries about the training data service.</w:t>
                      </w:r>
                    </w:p>
                    <w:p w14:paraId="3BA86DFB" w14:textId="77777777" w:rsidR="00320056" w:rsidRDefault="00320056" w:rsidP="00320056">
                      <w:pPr>
                        <w:pStyle w:val="NoSpacing"/>
                        <w:ind w:left="360"/>
                        <w:rPr>
                          <w:color w:val="002060"/>
                        </w:rPr>
                      </w:pPr>
                    </w:p>
                    <w:p w14:paraId="479010D9" w14:textId="77777777" w:rsidR="00320056" w:rsidRDefault="00320056" w:rsidP="00320056">
                      <w:pPr>
                        <w:pStyle w:val="NoSpacing"/>
                        <w:numPr>
                          <w:ilvl w:val="0"/>
                          <w:numId w:val="23"/>
                        </w:numPr>
                        <w:ind w:left="360"/>
                        <w:rPr>
                          <w:color w:val="002060"/>
                        </w:rPr>
                      </w:pPr>
                      <w:r w:rsidRPr="006921BE">
                        <w:rPr>
                          <w:color w:val="002060"/>
                        </w:rPr>
                        <w:t xml:space="preserve">Over August and September, the Equality &amp; Diversity Unit delivered online briefings for colleagues with harassment prevention responsibilities, to share information about the new legal duty and initiatives to strengthen sexual harassment prevention at Oxford.  If you missed it, you can </w:t>
                      </w:r>
                      <w:hyperlink r:id="rId26" w:history="1">
                        <w:r w:rsidRPr="006921BE">
                          <w:rPr>
                            <w:rStyle w:val="Hyperlink"/>
                            <w:color w:val="002060"/>
                          </w:rPr>
                          <w:t>access a recording of the briefing, slides and FAQs here</w:t>
                        </w:r>
                      </w:hyperlink>
                      <w:r w:rsidRPr="006921BE">
                        <w:rPr>
                          <w:color w:val="002060"/>
                        </w:rPr>
                        <w:t>.</w:t>
                      </w:r>
                    </w:p>
                    <w:p w14:paraId="7CE3266D" w14:textId="77777777" w:rsidR="00320056" w:rsidRDefault="00320056" w:rsidP="00320056">
                      <w:pPr>
                        <w:pStyle w:val="NoSpacing"/>
                        <w:ind w:left="360"/>
                        <w:rPr>
                          <w:color w:val="002060"/>
                        </w:rPr>
                      </w:pPr>
                    </w:p>
                    <w:p w14:paraId="31461C62" w14:textId="77777777" w:rsidR="00320056" w:rsidRPr="006921BE" w:rsidRDefault="00320056" w:rsidP="00320056">
                      <w:pPr>
                        <w:pStyle w:val="NoSpacing"/>
                        <w:numPr>
                          <w:ilvl w:val="0"/>
                          <w:numId w:val="23"/>
                        </w:numPr>
                        <w:ind w:left="360"/>
                        <w:rPr>
                          <w:color w:val="002060"/>
                        </w:rPr>
                      </w:pPr>
                      <w:r w:rsidRPr="006921BE">
                        <w:rPr>
                          <w:color w:val="002060"/>
                        </w:rPr>
                        <w:t xml:space="preserve">For more information, please </w:t>
                      </w:r>
                      <w:hyperlink r:id="rId27" w:history="1">
                        <w:r w:rsidRPr="006921BE">
                          <w:rPr>
                            <w:rStyle w:val="Hyperlink"/>
                            <w:color w:val="002060"/>
                          </w:rPr>
                          <w:t xml:space="preserve">contact Laura </w:t>
                        </w:r>
                        <w:proofErr w:type="spellStart"/>
                        <w:r w:rsidRPr="006921BE">
                          <w:rPr>
                            <w:rStyle w:val="Hyperlink"/>
                            <w:color w:val="002060"/>
                          </w:rPr>
                          <w:t>Epton</w:t>
                        </w:r>
                        <w:proofErr w:type="spellEnd"/>
                      </w:hyperlink>
                      <w:r w:rsidRPr="006921BE">
                        <w:rPr>
                          <w:color w:val="002060"/>
                        </w:rPr>
                        <w:t>, Harassment Prevention Advisor.</w:t>
                      </w:r>
                    </w:p>
                    <w:p w14:paraId="69BBADF2" w14:textId="77777777" w:rsidR="00320056" w:rsidRDefault="00320056" w:rsidP="00320056">
                      <w:pPr>
                        <w:textAlignment w:val="baseline"/>
                        <w:rPr>
                          <w:rFonts w:ascii="Calibri" w:eastAsia="Times New Roman" w:hAnsi="Calibri" w:cs="Calibri"/>
                          <w:lang w:eastAsia="en-GB"/>
                        </w:rPr>
                      </w:pPr>
                    </w:p>
                    <w:p w14:paraId="600D0EA7" w14:textId="77777777" w:rsidR="00320056" w:rsidRPr="00D66D65" w:rsidRDefault="00320056" w:rsidP="00320056">
                      <w:pPr>
                        <w:textAlignment w:val="baseline"/>
                        <w:rPr>
                          <w:rFonts w:ascii="Calibri" w:eastAsia="Times New Roman" w:hAnsi="Calibri" w:cs="Calibri"/>
                          <w:lang w:eastAsia="en-GB"/>
                        </w:rPr>
                      </w:pPr>
                    </w:p>
                  </w:txbxContent>
                </v:textbox>
              </v:shape>
            </w:pict>
          </mc:Fallback>
        </mc:AlternateContent>
      </w:r>
      <w:r w:rsidR="00834986" w:rsidRPr="00DE5F3B">
        <w:rPr>
          <w:noProof/>
          <w:color w:val="8496B0" w:themeColor="text2" w:themeTint="99"/>
          <w:lang w:eastAsia="en-GB"/>
        </w:rPr>
        <mc:AlternateContent>
          <mc:Choice Requires="wpg">
            <w:drawing>
              <wp:anchor distT="0" distB="0" distL="114300" distR="114300" simplePos="0" relativeHeight="251659264" behindDoc="0" locked="0" layoutInCell="1" allowOverlap="1" wp14:anchorId="66C856E4" wp14:editId="1820DF3E">
                <wp:simplePos x="0" y="0"/>
                <wp:positionH relativeFrom="column">
                  <wp:posOffset>-757555</wp:posOffset>
                </wp:positionH>
                <wp:positionV relativeFrom="paragraph">
                  <wp:posOffset>-786130</wp:posOffset>
                </wp:positionV>
                <wp:extent cx="7163435" cy="818515"/>
                <wp:effectExtent l="0" t="0" r="0" b="635"/>
                <wp:wrapNone/>
                <wp:docPr id="3" name="Group 3"/>
                <wp:cNvGraphicFramePr/>
                <a:graphic xmlns:a="http://schemas.openxmlformats.org/drawingml/2006/main">
                  <a:graphicData uri="http://schemas.microsoft.com/office/word/2010/wordprocessingGroup">
                    <wpg:wgp>
                      <wpg:cNvGrpSpPr/>
                      <wpg:grpSpPr>
                        <a:xfrm>
                          <a:off x="0" y="0"/>
                          <a:ext cx="7163435" cy="818515"/>
                          <a:chOff x="38099" y="0"/>
                          <a:chExt cx="7182828" cy="819869"/>
                        </a:xfrm>
                      </wpg:grpSpPr>
                      <wps:wsp>
                        <wps:cNvPr id="4" name="Text Box 276"/>
                        <wps:cNvSpPr txBox="1">
                          <a:spLocks noChangeArrowheads="1"/>
                        </wps:cNvSpPr>
                        <wps:spPr bwMode="auto">
                          <a:xfrm>
                            <a:off x="38099" y="0"/>
                            <a:ext cx="7182828" cy="819869"/>
                          </a:xfrm>
                          <a:prstGeom prst="rect">
                            <a:avLst/>
                          </a:prstGeom>
                          <a:solidFill>
                            <a:srgbClr val="3184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E6CBF" w14:textId="3086566B" w:rsidR="00FE4306" w:rsidRPr="00AC115A" w:rsidRDefault="00C7211E" w:rsidP="00C7211E">
                              <w:pPr>
                                <w:pStyle w:val="Masthead"/>
                                <w:spacing w:before="40"/>
                                <w:ind w:left="0"/>
                                <w:rPr>
                                  <w:rFonts w:ascii="FoundrySterling-Book" w:hAnsi="FoundrySterling-Book" w:cs="Arial"/>
                                  <w:sz w:val="72"/>
                                  <w:szCs w:val="72"/>
                                </w:rPr>
                              </w:pPr>
                              <w:r>
                                <w:rPr>
                                  <w:noProof/>
                                </w:rPr>
                                <w:drawing>
                                  <wp:inline distT="0" distB="0" distL="0" distR="0" wp14:anchorId="0172C3A6" wp14:editId="2AC86D2E">
                                    <wp:extent cx="1464310" cy="575945"/>
                                    <wp:effectExtent l="0" t="0" r="2540" b="0"/>
                                    <wp:docPr id="9" name="Picture 9" descr="7DB2F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7DB2F938"/>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64310" cy="575945"/>
                                            </a:xfrm>
                                            <a:prstGeom prst="rect">
                                              <a:avLst/>
                                            </a:prstGeom>
                                            <a:noFill/>
                                            <a:ln>
                                              <a:noFill/>
                                            </a:ln>
                                          </pic:spPr>
                                        </pic:pic>
                                      </a:graphicData>
                                    </a:graphic>
                                  </wp:inline>
                                </w:drawing>
                              </w:r>
                              <w:r w:rsidR="00314B24">
                                <w:rPr>
                                  <w:rFonts w:ascii="FoundrySterling-Book" w:hAnsi="FoundrySterling-Book" w:cs="Arial"/>
                                  <w:sz w:val="72"/>
                                  <w:szCs w:val="72"/>
                                </w:rPr>
                                <w:t xml:space="preserve"> </w:t>
                              </w:r>
                              <w:bookmarkStart w:id="10" w:name="_Hlk211852128"/>
                              <w:r w:rsidR="00320056">
                                <w:rPr>
                                  <w:rFonts w:ascii="FoundrySterling-Book" w:hAnsi="FoundrySterling-Book" w:cs="Arial"/>
                                  <w:sz w:val="72"/>
                                  <w:szCs w:val="72"/>
                                </w:rPr>
                                <w:t>HR Updates for staff</w:t>
                              </w:r>
                              <w:bookmarkEnd w:id="10"/>
                            </w:p>
                            <w:p w14:paraId="094EB348" w14:textId="77777777" w:rsidR="00FE4306" w:rsidRPr="00E606A5" w:rsidRDefault="00FE4306" w:rsidP="000F40D9">
                              <w:pPr>
                                <w:pStyle w:val="Masthead"/>
                                <w:jc w:val="center"/>
                                <w:rPr>
                                  <w:sz w:val="52"/>
                                  <w:szCs w:val="52"/>
                                </w:rPr>
                              </w:pPr>
                            </w:p>
                          </w:txbxContent>
                        </wps:txbx>
                        <wps:bodyPr rot="0" vert="horz" wrap="square" lIns="91440" tIns="45720" rIns="91440" bIns="0" anchor="ctr" anchorCtr="0" upright="1">
                          <a:noAutofit/>
                        </wps:bodyPr>
                      </wps:wsp>
                      <wps:wsp>
                        <wps:cNvPr id="5" name="Text Box 5"/>
                        <wps:cNvSpPr txBox="1"/>
                        <wps:spPr>
                          <a:xfrm>
                            <a:off x="5673063" y="247197"/>
                            <a:ext cx="1538667" cy="484909"/>
                          </a:xfrm>
                          <a:prstGeom prst="rect">
                            <a:avLst/>
                          </a:prstGeom>
                          <a:noFill/>
                          <a:ln w="6350">
                            <a:noFill/>
                          </a:ln>
                        </wps:spPr>
                        <wps:txbx>
                          <w:txbxContent>
                            <w:p w14:paraId="67E7B915" w14:textId="77777777" w:rsidR="00320056" w:rsidRDefault="00320056" w:rsidP="000F40D9">
                              <w:pPr>
                                <w:spacing w:after="0"/>
                                <w:jc w:val="right"/>
                                <w:rPr>
                                  <w:color w:val="FFFFFF" w:themeColor="background1"/>
                                </w:rPr>
                              </w:pPr>
                            </w:p>
                            <w:p w14:paraId="4359F076" w14:textId="7D816409" w:rsidR="00FE4306" w:rsidRPr="000F40D9" w:rsidRDefault="00B331BE" w:rsidP="000F40D9">
                              <w:pPr>
                                <w:spacing w:after="0"/>
                                <w:jc w:val="right"/>
                                <w:rPr>
                                  <w:color w:val="FFFFFF" w:themeColor="background1"/>
                                </w:rPr>
                              </w:pPr>
                              <w:r>
                                <w:rPr>
                                  <w:color w:val="FFFFFF" w:themeColor="background1"/>
                                </w:rPr>
                                <w:t>Michaelmas term</w:t>
                              </w:r>
                              <w:r w:rsidR="00653931">
                                <w:rPr>
                                  <w:color w:val="FFFFFF" w:themeColor="background1"/>
                                </w:rPr>
                                <w:t xml:space="preserve"> </w:t>
                              </w:r>
                              <w:r w:rsidR="00A33655">
                                <w:rPr>
                                  <w:color w:val="FFFFFF" w:themeColor="background1"/>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C856E4" id="Group 3" o:spid="_x0000_s1030" style="position:absolute;margin-left:-59.65pt;margin-top:-61.9pt;width:564.05pt;height:64.45pt;z-index:251659264;mso-width-relative:margin;mso-height-relative:margin" coordorigin="380" coordsize="71828,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">
                <v:shape id="_x0000_s1031" type="#_x0000_t202" style="position:absolute;left:380;width:71829;height:8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" fillcolor="#31849b" stroked="f">
                  <v:textbox inset=",,,0">
                    <w:txbxContent>
                      <w:p w14:paraId="4A6E6CBF" w14:textId="3086566B" w:rsidR="00FE4306" w:rsidRPr="00AC115A" w:rsidRDefault="00C7211E" w:rsidP="00C7211E">
                        <w:pPr>
                          <w:pStyle w:val="Masthead"/>
                          <w:spacing w:before="40"/>
                          <w:ind w:left="0"/>
                          <w:rPr>
                            <w:rFonts w:ascii="FoundrySterling-Book" w:hAnsi="FoundrySterling-Book" w:cs="Arial"/>
                            <w:sz w:val="72"/>
                            <w:szCs w:val="72"/>
                          </w:rPr>
                        </w:pPr>
                        <w:r>
                          <w:rPr>
                            <w:noProof/>
                          </w:rPr>
                          <w:drawing>
                            <wp:inline distT="0" distB="0" distL="0" distR="0" wp14:anchorId="0172C3A6" wp14:editId="2AC86D2E">
                              <wp:extent cx="1464310" cy="575945"/>
                              <wp:effectExtent l="0" t="0" r="2540" b="0"/>
                              <wp:docPr id="9" name="Picture 9" descr="7DB2F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7DB2F938"/>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64310" cy="575945"/>
                                      </a:xfrm>
                                      <a:prstGeom prst="rect">
                                        <a:avLst/>
                                      </a:prstGeom>
                                      <a:noFill/>
                                      <a:ln>
                                        <a:noFill/>
                                      </a:ln>
                                    </pic:spPr>
                                  </pic:pic>
                                </a:graphicData>
                              </a:graphic>
                            </wp:inline>
                          </w:drawing>
                        </w:r>
                        <w:r w:rsidR="00314B24">
                          <w:rPr>
                            <w:rFonts w:ascii="FoundrySterling-Book" w:hAnsi="FoundrySterling-Book" w:cs="Arial"/>
                            <w:sz w:val="72"/>
                            <w:szCs w:val="72"/>
                          </w:rPr>
                          <w:t xml:space="preserve"> </w:t>
                        </w:r>
                        <w:bookmarkStart w:id="11" w:name="_Hlk211852128"/>
                        <w:r w:rsidR="00320056">
                          <w:rPr>
                            <w:rFonts w:ascii="FoundrySterling-Book" w:hAnsi="FoundrySterling-Book" w:cs="Arial"/>
                            <w:sz w:val="72"/>
                            <w:szCs w:val="72"/>
                          </w:rPr>
                          <w:t>HR Updates for staff</w:t>
                        </w:r>
                        <w:bookmarkEnd w:id="11"/>
                      </w:p>
                      <w:p w14:paraId="094EB348" w14:textId="77777777" w:rsidR="00FE4306" w:rsidRPr="00E606A5" w:rsidRDefault="00FE4306" w:rsidP="000F40D9">
                        <w:pPr>
                          <w:pStyle w:val="Masthead"/>
                          <w:jc w:val="center"/>
                          <w:rPr>
                            <w:sz w:val="52"/>
                            <w:szCs w:val="52"/>
                          </w:rPr>
                        </w:pPr>
                      </w:p>
                    </w:txbxContent>
                  </v:textbox>
                </v:shape>
                <v:shape id="Text Box 5" o:spid="_x0000_s1032" type="#_x0000_t202" style="position:absolute;left:56730;top:2471;width:15387;height:4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67E7B915" w14:textId="77777777" w:rsidR="00320056" w:rsidRDefault="00320056" w:rsidP="000F40D9">
                        <w:pPr>
                          <w:spacing w:after="0"/>
                          <w:jc w:val="right"/>
                          <w:rPr>
                            <w:color w:val="FFFFFF" w:themeColor="background1"/>
                          </w:rPr>
                        </w:pPr>
                      </w:p>
                      <w:p w14:paraId="4359F076" w14:textId="7D816409" w:rsidR="00FE4306" w:rsidRPr="000F40D9" w:rsidRDefault="00B331BE" w:rsidP="000F40D9">
                        <w:pPr>
                          <w:spacing w:after="0"/>
                          <w:jc w:val="right"/>
                          <w:rPr>
                            <w:color w:val="FFFFFF" w:themeColor="background1"/>
                          </w:rPr>
                        </w:pPr>
                        <w:r>
                          <w:rPr>
                            <w:color w:val="FFFFFF" w:themeColor="background1"/>
                          </w:rPr>
                          <w:t>Michaelmas term</w:t>
                        </w:r>
                        <w:r w:rsidR="00653931">
                          <w:rPr>
                            <w:color w:val="FFFFFF" w:themeColor="background1"/>
                          </w:rPr>
                          <w:t xml:space="preserve"> </w:t>
                        </w:r>
                        <w:r w:rsidR="00A33655">
                          <w:rPr>
                            <w:color w:val="FFFFFF" w:themeColor="background1"/>
                          </w:rPr>
                          <w:t>2025</w:t>
                        </w:r>
                      </w:p>
                    </w:txbxContent>
                  </v:textbox>
                </v:shape>
              </v:group>
            </w:pict>
          </mc:Fallback>
        </mc:AlternateContent>
      </w:r>
      <w:r w:rsidR="00C15295" w:rsidRPr="00DE5F3B">
        <w:rPr>
          <w:noProof/>
          <w:color w:val="8496B0" w:themeColor="text2" w:themeTint="99"/>
          <w:lang w:eastAsia="en-GB"/>
        </w:rPr>
        <w:t xml:space="preserve"> </w:t>
      </w:r>
      <w:r w:rsidR="00320056" w:rsidRPr="00DE5F3B">
        <w:rPr>
          <w:noProof/>
          <w:color w:val="8496B0" w:themeColor="text2" w:themeTint="99"/>
        </w:rPr>
        <w:t xml:space="preserve">  </w:t>
      </w:r>
      <w:r w:rsidR="007667A8" w:rsidRPr="00DE5F3B">
        <w:rPr>
          <w:noProof/>
          <w:color w:val="8496B0" w:themeColor="text2" w:themeTint="99"/>
        </w:rPr>
        <mc:AlternateContent>
          <mc:Choice Requires="wps">
            <w:drawing>
              <wp:anchor distT="0" distB="0" distL="114300" distR="114300" simplePos="0" relativeHeight="252246016" behindDoc="0" locked="0" layoutInCell="1" allowOverlap="1" wp14:anchorId="74BF6BDB" wp14:editId="2BE55621">
                <wp:simplePos x="0" y="0"/>
                <wp:positionH relativeFrom="column">
                  <wp:posOffset>5283249</wp:posOffset>
                </wp:positionH>
                <wp:positionV relativeFrom="paragraph">
                  <wp:posOffset>5901837</wp:posOffset>
                </wp:positionV>
                <wp:extent cx="1005205" cy="920702"/>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005205" cy="920702"/>
                        </a:xfrm>
                        <a:prstGeom prst="rect">
                          <a:avLst/>
                        </a:prstGeom>
                        <a:noFill/>
                        <a:ln w="6350">
                          <a:noFill/>
                        </a:ln>
                      </wps:spPr>
                      <wps:txbx>
                        <w:txbxContent>
                          <w:p w14:paraId="67A66B8D" w14:textId="225661CE" w:rsidR="002D3811" w:rsidRDefault="002D38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F6BDB" id="Text Box 12" o:spid="_x0000_s1033" type="#_x0000_t202" style="position:absolute;margin-left:416pt;margin-top:464.7pt;width:79.15pt;height:72.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" filled="f" stroked="f" strokeweight=".5pt">
                <v:textbox>
                  <w:txbxContent>
                    <w:p w14:paraId="67A66B8D" w14:textId="225661CE" w:rsidR="002D3811" w:rsidRDefault="002D3811"/>
                  </w:txbxContent>
                </v:textbox>
              </v:shape>
            </w:pict>
          </mc:Fallback>
        </mc:AlternateContent>
      </w:r>
      <w:r w:rsidR="000F40D9" w:rsidRPr="00DE5F3B">
        <w:rPr>
          <w:color w:val="8496B0" w:themeColor="text2" w:themeTint="99"/>
        </w:rPr>
        <w:br w:type="page"/>
      </w:r>
      <w:r w:rsidR="00C9476B">
        <w:rPr>
          <w:noProof/>
          <w:color w:val="8496B0" w:themeColor="text2" w:themeTint="99"/>
          <w:lang w:eastAsia="en-GB"/>
        </w:rPr>
        <w:lastRenderedPageBreak/>
        <mc:AlternateContent>
          <mc:Choice Requires="wps">
            <w:drawing>
              <wp:anchor distT="0" distB="0" distL="114300" distR="114300" simplePos="0" relativeHeight="252447744" behindDoc="0" locked="0" layoutInCell="1" allowOverlap="1" wp14:anchorId="481ACC0A" wp14:editId="60AB8ABC">
                <wp:simplePos x="0" y="0"/>
                <wp:positionH relativeFrom="column">
                  <wp:posOffset>-552133</wp:posOffset>
                </wp:positionH>
                <wp:positionV relativeFrom="paragraph">
                  <wp:posOffset>3948112</wp:posOffset>
                </wp:positionV>
                <wp:extent cx="2180907" cy="1842770"/>
                <wp:effectExtent l="0" t="0" r="0" b="5080"/>
                <wp:wrapNone/>
                <wp:docPr id="832786567" name="Text Box 832786567"/>
                <wp:cNvGraphicFramePr/>
                <a:graphic xmlns:a="http://schemas.openxmlformats.org/drawingml/2006/main">
                  <a:graphicData uri="http://schemas.microsoft.com/office/word/2010/wordprocessingShape">
                    <wps:wsp>
                      <wps:cNvSpPr txBox="1"/>
                      <wps:spPr>
                        <a:xfrm>
                          <a:off x="0" y="0"/>
                          <a:ext cx="2180907" cy="1842770"/>
                        </a:xfrm>
                        <a:prstGeom prst="rect">
                          <a:avLst/>
                        </a:prstGeom>
                        <a:noFill/>
                        <a:ln w="6350">
                          <a:noFill/>
                          <a:prstDash val="dash"/>
                        </a:ln>
                      </wps:spPr>
                      <wps:txbx>
                        <w:txbxContent>
                          <w:p w14:paraId="33F46677" w14:textId="47C1C949" w:rsidR="002B3BE5" w:rsidRDefault="002B3BE5" w:rsidP="002B3BE5">
                            <w:pPr>
                              <w:pStyle w:val="NoSpacing"/>
                              <w:spacing w:after="240"/>
                              <w:rPr>
                                <w:rFonts w:asciiTheme="minorHAnsi" w:hAnsiTheme="minorHAnsi" w:cstheme="minorHAnsi"/>
                                <w:b/>
                                <w:bCs/>
                                <w:color w:val="2E899E"/>
                                <w:sz w:val="32"/>
                                <w:szCs w:val="32"/>
                              </w:rPr>
                            </w:pPr>
                          </w:p>
                          <w:p w14:paraId="58164510" w14:textId="7CED26B1" w:rsidR="002B3BE5" w:rsidRPr="001803FD" w:rsidRDefault="002B3BE5" w:rsidP="002B3BE5">
                            <w:pPr>
                              <w:pStyle w:val="NoSpacing"/>
                              <w:rPr>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ACC0A" id="Text Box 832786567" o:spid="_x0000_s1034" type="#_x0000_t202" style="position:absolute;margin-left:-43.5pt;margin-top:310.85pt;width:171.7pt;height:145.1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" filled="f" stroked="f" strokeweight=".5pt">
                <v:stroke dashstyle="dash"/>
                <v:textbox>
                  <w:txbxContent>
                    <w:p w14:paraId="33F46677" w14:textId="47C1C949" w:rsidR="002B3BE5" w:rsidRDefault="002B3BE5" w:rsidP="002B3BE5">
                      <w:pPr>
                        <w:pStyle w:val="NoSpacing"/>
                        <w:spacing w:after="240"/>
                        <w:rPr>
                          <w:rFonts w:asciiTheme="minorHAnsi" w:hAnsiTheme="minorHAnsi" w:cstheme="minorHAnsi"/>
                          <w:b/>
                          <w:bCs/>
                          <w:color w:val="2E899E"/>
                          <w:sz w:val="32"/>
                          <w:szCs w:val="32"/>
                        </w:rPr>
                      </w:pPr>
                    </w:p>
                    <w:p w14:paraId="58164510" w14:textId="7CED26B1" w:rsidR="002B3BE5" w:rsidRPr="001803FD" w:rsidRDefault="002B3BE5" w:rsidP="002B3BE5">
                      <w:pPr>
                        <w:pStyle w:val="NoSpacing"/>
                        <w:rPr>
                          <w:color w:val="002060"/>
                        </w:rPr>
                      </w:pPr>
                    </w:p>
                  </w:txbxContent>
                </v:textbox>
              </v:shape>
            </w:pict>
          </mc:Fallback>
        </mc:AlternateContent>
      </w:r>
      <w:r w:rsidR="00E61439" w:rsidRPr="00DE5F3B">
        <w:rPr>
          <w:noProof/>
          <w:color w:val="8496B0" w:themeColor="text2" w:themeTint="99"/>
        </w:rPr>
        <mc:AlternateContent>
          <mc:Choice Requires="wps">
            <w:drawing>
              <wp:anchor distT="0" distB="0" distL="114300" distR="114300" simplePos="0" relativeHeight="252180480" behindDoc="0" locked="0" layoutInCell="1" allowOverlap="1" wp14:anchorId="0B4A4A23" wp14:editId="0ABD9002">
                <wp:simplePos x="0" y="0"/>
                <wp:positionH relativeFrom="page">
                  <wp:posOffset>214685</wp:posOffset>
                </wp:positionH>
                <wp:positionV relativeFrom="paragraph">
                  <wp:posOffset>-811033</wp:posOffset>
                </wp:positionV>
                <wp:extent cx="7110399" cy="697230"/>
                <wp:effectExtent l="0" t="0" r="0" b="7620"/>
                <wp:wrapNone/>
                <wp:docPr id="39"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399" cy="697230"/>
                        </a:xfrm>
                        <a:prstGeom prst="rect">
                          <a:avLst/>
                        </a:prstGeom>
                        <a:solidFill>
                          <a:srgbClr val="3184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B1FD0" w14:textId="5C53A922" w:rsidR="00866322" w:rsidRPr="00927B17" w:rsidRDefault="00927B17" w:rsidP="00866322">
                            <w:pPr>
                              <w:pStyle w:val="xmsonormal"/>
                              <w:jc w:val="center"/>
                              <w:rPr>
                                <w:color w:val="FFFFFF" w:themeColor="background1"/>
                                <w:sz w:val="52"/>
                                <w:szCs w:val="52"/>
                              </w:rPr>
                            </w:pPr>
                            <w:r w:rsidRPr="00927B17">
                              <w:rPr>
                                <w:rFonts w:ascii="FoundrySterling-Book" w:hAnsi="FoundrySterling-Book" w:cs="Arial"/>
                                <w:color w:val="FFFFFF" w:themeColor="background1"/>
                                <w:sz w:val="72"/>
                                <w:szCs w:val="72"/>
                              </w:rPr>
                              <w:t>HR Updates for staff</w:t>
                            </w:r>
                          </w:p>
                        </w:txbxContent>
                      </wps:txbx>
                      <wps:bodyPr rot="0" vert="horz" wrap="square" lIns="91440" tIns="45720" rIns="91440" bIns="0" anchor="t" anchorCtr="0" upright="1">
                        <a:noAutofit/>
                      </wps:bodyPr>
                    </wps:wsp>
                  </a:graphicData>
                </a:graphic>
                <wp14:sizeRelH relativeFrom="margin">
                  <wp14:pctWidth>0</wp14:pctWidth>
                </wp14:sizeRelH>
              </wp:anchor>
            </w:drawing>
          </mc:Choice>
          <mc:Fallback>
            <w:pict>
              <v:shape w14:anchorId="0B4A4A23" id="Text Box 276" o:spid="_x0000_s1035" type="#_x0000_t202" style="position:absolute;margin-left:16.9pt;margin-top:-63.85pt;width:559.85pt;height:54.9pt;z-index:2521804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" fillcolor="#31849b" stroked="f">
                <v:textbox inset=",,,0">
                  <w:txbxContent>
                    <w:p w14:paraId="723B1FD0" w14:textId="5C53A922" w:rsidR="00866322" w:rsidRPr="00927B17" w:rsidRDefault="00927B17" w:rsidP="00866322">
                      <w:pPr>
                        <w:pStyle w:val="xmsonormal"/>
                        <w:jc w:val="center"/>
                        <w:rPr>
                          <w:color w:val="FFFFFF" w:themeColor="background1"/>
                          <w:sz w:val="52"/>
                          <w:szCs w:val="52"/>
                        </w:rPr>
                      </w:pPr>
                      <w:r w:rsidRPr="00927B17">
                        <w:rPr>
                          <w:rFonts w:ascii="FoundrySterling-Book" w:hAnsi="FoundrySterling-Book" w:cs="Arial"/>
                          <w:color w:val="FFFFFF" w:themeColor="background1"/>
                          <w:sz w:val="72"/>
                          <w:szCs w:val="72"/>
                        </w:rPr>
                        <w:t>HR Updates for staff</w:t>
                      </w:r>
                    </w:p>
                  </w:txbxContent>
                </v:textbox>
                <w10:wrap anchorx="page"/>
              </v:shape>
            </w:pict>
          </mc:Fallback>
        </mc:AlternateContent>
      </w:r>
      <w:r w:rsidR="00866322" w:rsidRPr="00DE5F3B">
        <w:rPr>
          <w:noProof/>
          <w:color w:val="8496B0" w:themeColor="text2" w:themeTint="99"/>
        </w:rPr>
        <mc:AlternateContent>
          <mc:Choice Requires="wps">
            <w:drawing>
              <wp:anchor distT="0" distB="0" distL="114300" distR="114300" simplePos="0" relativeHeight="252181504" behindDoc="0" locked="0" layoutInCell="1" allowOverlap="1" wp14:anchorId="090A8FFD" wp14:editId="15B5312F">
                <wp:simplePos x="0" y="0"/>
                <wp:positionH relativeFrom="page">
                  <wp:posOffset>6150610</wp:posOffset>
                </wp:positionH>
                <wp:positionV relativeFrom="paragraph">
                  <wp:posOffset>-446405</wp:posOffset>
                </wp:positionV>
                <wp:extent cx="1066800" cy="285750"/>
                <wp:effectExtent l="0" t="0" r="0" b="0"/>
                <wp:wrapNone/>
                <wp:docPr id="40"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85750"/>
                        </a:xfrm>
                        <a:prstGeom prst="rect">
                          <a:avLst/>
                        </a:prstGeom>
                        <a:solidFill>
                          <a:srgbClr val="3184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4068EB" w14:textId="0BF118C4" w:rsidR="00866322" w:rsidRPr="0083762B" w:rsidRDefault="00866322" w:rsidP="00866322">
                            <w:pPr>
                              <w:pStyle w:val="xmsonormal"/>
                              <w:jc w:val="right"/>
                              <w:rPr>
                                <w:rFonts w:asciiTheme="minorHAnsi" w:hAnsiTheme="minorHAnsi" w:cstheme="minorHAnsi"/>
                                <w:sz w:val="22"/>
                                <w:szCs w:val="22"/>
                              </w:rPr>
                            </w:pPr>
                            <w:r>
                              <w:rPr>
                                <w:rFonts w:asciiTheme="minorHAnsi" w:hAnsiTheme="minorHAnsi" w:cstheme="minorHAnsi"/>
                                <w:color w:val="FFFFFF" w:themeColor="background1"/>
                                <w:sz w:val="22"/>
                                <w:szCs w:val="22"/>
                              </w:rPr>
                              <w:t>2</w:t>
                            </w:r>
                            <w:r>
                              <w:rPr>
                                <w:rFonts w:asciiTheme="minorHAnsi" w:hAnsiTheme="minorHAnsi" w:cstheme="minorHAnsi"/>
                                <w:b/>
                                <w:sz w:val="22"/>
                                <w:szCs w:val="22"/>
                              </w:rPr>
                              <w:t xml:space="preserve">       </w:t>
                            </w:r>
                            <w:r w:rsidRPr="004B6DE0">
                              <w:rPr>
                                <w:rFonts w:asciiTheme="minorHAnsi" w:hAnsiTheme="minorHAnsi" w:cstheme="minorHAnsi"/>
                                <w:b/>
                                <w:noProof/>
                                <w:sz w:val="22"/>
                                <w:szCs w:val="22"/>
                              </w:rPr>
                              <w:drawing>
                                <wp:inline distT="0" distB="0" distL="0" distR="0" wp14:anchorId="7F05F109" wp14:editId="21FCD52A">
                                  <wp:extent cx="883920" cy="87473"/>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3920" cy="87473"/>
                                          </a:xfrm>
                                          <a:prstGeom prst="rect">
                                            <a:avLst/>
                                          </a:prstGeom>
                                          <a:noFill/>
                                          <a:ln>
                                            <a:noFill/>
                                          </a:ln>
                                        </pic:spPr>
                                      </pic:pic>
                                    </a:graphicData>
                                  </a:graphic>
                                </wp:inline>
                              </w:drawing>
                            </w:r>
                            <w:r>
                              <w:rPr>
                                <w:rFonts w:asciiTheme="minorHAnsi" w:hAnsiTheme="minorHAnsi" w:cstheme="minorHAnsi"/>
                                <w:b/>
                                <w:sz w:val="22"/>
                                <w:szCs w:val="22"/>
                              </w:rPr>
                              <w:t xml:space="preserve">               </w:t>
                            </w:r>
                            <w:r>
                              <w:rPr>
                                <w:rFonts w:asciiTheme="minorHAnsi" w:hAnsiTheme="minorHAnsi" w:cstheme="minorHAnsi"/>
                                <w:sz w:val="22"/>
                                <w:szCs w:val="22"/>
                              </w:rPr>
                              <w:t>4</w:t>
                            </w:r>
                          </w:p>
                        </w:txbxContent>
                      </wps:txbx>
                      <wps:bodyPr rot="0" vert="horz" wrap="square" lIns="91440" tIns="4572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0A8FFD" id="_x0000_s1036" type="#_x0000_t202" style="position:absolute;margin-left:484.3pt;margin-top:-35.15pt;width:84pt;height:22.5pt;z-index:25218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" fillcolor="#31849b" stroked="f">
                <v:textbox inset=",,,0">
                  <w:txbxContent>
                    <w:p w14:paraId="614068EB" w14:textId="0BF118C4" w:rsidR="00866322" w:rsidRPr="0083762B" w:rsidRDefault="00866322" w:rsidP="00866322">
                      <w:pPr>
                        <w:pStyle w:val="xmsonormal"/>
                        <w:jc w:val="right"/>
                        <w:rPr>
                          <w:rFonts w:asciiTheme="minorHAnsi" w:hAnsiTheme="minorHAnsi" w:cstheme="minorHAnsi"/>
                          <w:sz w:val="22"/>
                          <w:szCs w:val="22"/>
                        </w:rPr>
                      </w:pPr>
                      <w:r>
                        <w:rPr>
                          <w:rFonts w:asciiTheme="minorHAnsi" w:hAnsiTheme="minorHAnsi" w:cstheme="minorHAnsi"/>
                          <w:color w:val="FFFFFF" w:themeColor="background1"/>
                          <w:sz w:val="22"/>
                          <w:szCs w:val="22"/>
                        </w:rPr>
                        <w:t>2</w:t>
                      </w:r>
                      <w:r>
                        <w:rPr>
                          <w:rFonts w:asciiTheme="minorHAnsi" w:hAnsiTheme="minorHAnsi" w:cstheme="minorHAnsi"/>
                          <w:b/>
                          <w:sz w:val="22"/>
                          <w:szCs w:val="22"/>
                        </w:rPr>
                        <w:t xml:space="preserve">       </w:t>
                      </w:r>
                      <w:r w:rsidRPr="004B6DE0">
                        <w:rPr>
                          <w:rFonts w:asciiTheme="minorHAnsi" w:hAnsiTheme="minorHAnsi" w:cstheme="minorHAnsi"/>
                          <w:b/>
                          <w:noProof/>
                          <w:sz w:val="22"/>
                          <w:szCs w:val="22"/>
                        </w:rPr>
                        <w:drawing>
                          <wp:inline distT="0" distB="0" distL="0" distR="0" wp14:anchorId="7F05F109" wp14:editId="21FCD52A">
                            <wp:extent cx="883920" cy="87473"/>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3920" cy="87473"/>
                                    </a:xfrm>
                                    <a:prstGeom prst="rect">
                                      <a:avLst/>
                                    </a:prstGeom>
                                    <a:noFill/>
                                    <a:ln>
                                      <a:noFill/>
                                    </a:ln>
                                  </pic:spPr>
                                </pic:pic>
                              </a:graphicData>
                            </a:graphic>
                          </wp:inline>
                        </w:drawing>
                      </w:r>
                      <w:r>
                        <w:rPr>
                          <w:rFonts w:asciiTheme="minorHAnsi" w:hAnsiTheme="minorHAnsi" w:cstheme="minorHAnsi"/>
                          <w:b/>
                          <w:sz w:val="22"/>
                          <w:szCs w:val="22"/>
                        </w:rPr>
                        <w:t xml:space="preserve">               </w:t>
                      </w:r>
                      <w:r>
                        <w:rPr>
                          <w:rFonts w:asciiTheme="minorHAnsi" w:hAnsiTheme="minorHAnsi" w:cstheme="minorHAnsi"/>
                          <w:sz w:val="22"/>
                          <w:szCs w:val="22"/>
                        </w:rPr>
                        <w:t>4</w:t>
                      </w:r>
                    </w:p>
                  </w:txbxContent>
                </v:textbox>
                <w10:wrap anchorx="page"/>
              </v:shape>
            </w:pict>
          </mc:Fallback>
        </mc:AlternateContent>
      </w:r>
      <w:r w:rsidRPr="00AA6F05">
        <w:rPr>
          <w:noProof/>
          <w:color w:val="44546A" w:themeColor="text2"/>
          <w:lang w:eastAsia="en-GB"/>
        </w:rPr>
        <w:t xml:space="preserve"> </w:t>
      </w:r>
    </w:p>
    <w:p w14:paraId="3FECF1BE" w14:textId="744BC84B" w:rsidR="00583184" w:rsidRPr="00DE5F3B" w:rsidRDefault="00927B17">
      <w:pPr>
        <w:rPr>
          <w:color w:val="8496B0" w:themeColor="text2" w:themeTint="99"/>
        </w:rPr>
      </w:pPr>
      <w:r>
        <w:rPr>
          <w:noProof/>
          <w:color w:val="44546A" w:themeColor="text2"/>
          <w:lang w:eastAsia="en-GB"/>
        </w:rPr>
        <mc:AlternateContent>
          <mc:Choice Requires="wps">
            <w:drawing>
              <wp:anchor distT="0" distB="0" distL="114300" distR="114300" simplePos="0" relativeHeight="252401664" behindDoc="0" locked="0" layoutInCell="1" allowOverlap="1" wp14:anchorId="75C6EF11" wp14:editId="2F0C8C8C">
                <wp:simplePos x="0" y="0"/>
                <wp:positionH relativeFrom="margin">
                  <wp:posOffset>-609600</wp:posOffset>
                </wp:positionH>
                <wp:positionV relativeFrom="paragraph">
                  <wp:posOffset>204788</wp:posOffset>
                </wp:positionV>
                <wp:extent cx="3225800" cy="8201025"/>
                <wp:effectExtent l="0" t="0" r="12700" b="28575"/>
                <wp:wrapNone/>
                <wp:docPr id="11" name="Text Box 11"/>
                <wp:cNvGraphicFramePr/>
                <a:graphic xmlns:a="http://schemas.openxmlformats.org/drawingml/2006/main">
                  <a:graphicData uri="http://schemas.microsoft.com/office/word/2010/wordprocessingShape">
                    <wps:wsp>
                      <wps:cNvSpPr txBox="1"/>
                      <wps:spPr>
                        <a:xfrm>
                          <a:off x="0" y="0"/>
                          <a:ext cx="3225800" cy="8201025"/>
                        </a:xfrm>
                        <a:prstGeom prst="rect">
                          <a:avLst/>
                        </a:prstGeom>
                        <a:noFill/>
                        <a:ln w="9525">
                          <a:solidFill>
                            <a:schemeClr val="tx1"/>
                          </a:solidFill>
                          <a:prstDash val="dashDot"/>
                        </a:ln>
                      </wps:spPr>
                      <wps:style>
                        <a:lnRef idx="2">
                          <a:schemeClr val="accent1"/>
                        </a:lnRef>
                        <a:fillRef idx="1">
                          <a:schemeClr val="lt1"/>
                        </a:fillRef>
                        <a:effectRef idx="0">
                          <a:schemeClr val="accent1"/>
                        </a:effectRef>
                        <a:fontRef idx="minor">
                          <a:schemeClr val="dk1"/>
                        </a:fontRef>
                      </wps:style>
                      <wps:txbx>
                        <w:txbxContent>
                          <w:p w14:paraId="5643C95E" w14:textId="77777777" w:rsidR="00CB6605" w:rsidRPr="008B2927" w:rsidRDefault="00CB6605" w:rsidP="00CB6605">
                            <w:pPr>
                              <w:spacing w:after="0" w:line="240" w:lineRule="auto"/>
                              <w:rPr>
                                <w:rFonts w:cstheme="minorHAnsi"/>
                                <w:color w:val="2E899E"/>
                                <w:sz w:val="28"/>
                                <w:szCs w:val="28"/>
                                <w:highlight w:val="yellow"/>
                              </w:rPr>
                            </w:pPr>
                            <w:bookmarkStart w:id="12" w:name="Internalmobilityprinciples"/>
                            <w:r w:rsidRPr="008B2927">
                              <w:rPr>
                                <w:rFonts w:cstheme="minorHAnsi"/>
                                <w:b/>
                                <w:color w:val="2E899E"/>
                                <w:sz w:val="28"/>
                                <w:szCs w:val="28"/>
                              </w:rPr>
                              <w:t>Internal mobility principles</w:t>
                            </w:r>
                          </w:p>
                          <w:bookmarkEnd w:id="12"/>
                          <w:p w14:paraId="6BDA0935" w14:textId="77777777" w:rsidR="00A37C47" w:rsidRDefault="00A37C47" w:rsidP="00203E44">
                            <w:pPr>
                              <w:shd w:val="clear" w:color="auto" w:fill="FFFFFF" w:themeFill="background1"/>
                              <w:spacing w:after="0"/>
                              <w:ind w:left="360" w:hanging="360"/>
                              <w:textAlignment w:val="baseline"/>
                            </w:pPr>
                          </w:p>
                          <w:p w14:paraId="0FA926CC" w14:textId="77777777" w:rsidR="00A37C47" w:rsidRPr="006F58D6" w:rsidRDefault="00A37C47" w:rsidP="00A37C47">
                            <w:pPr>
                              <w:pStyle w:val="paragraph"/>
                              <w:shd w:val="clear" w:color="auto" w:fill="FFFFFF" w:themeFill="background1"/>
                              <w:spacing w:before="0" w:beforeAutospacing="0" w:after="0" w:afterAutospacing="0"/>
                              <w:textAlignment w:val="baseline"/>
                              <w:rPr>
                                <w:rStyle w:val="normaltextrun"/>
                                <w:rFonts w:ascii="Calibri" w:hAnsi="Calibri" w:cs="Calibri"/>
                                <w:color w:val="002060"/>
                                <w:sz w:val="22"/>
                                <w:szCs w:val="22"/>
                              </w:rPr>
                            </w:pPr>
                            <w:r w:rsidRPr="00E3706D">
                              <w:rPr>
                                <w:rStyle w:val="normaltextrun"/>
                                <w:rFonts w:ascii="Calibri" w:hAnsi="Calibri" w:cs="Calibri"/>
                                <w:b/>
                                <w:bCs/>
                                <w:color w:val="002060"/>
                                <w:sz w:val="22"/>
                                <w:szCs w:val="22"/>
                              </w:rPr>
                              <w:t xml:space="preserve">The pilot for the Internal Mobility Principles starts on 1 November 2025 across professional services. </w:t>
                            </w:r>
                          </w:p>
                          <w:p w14:paraId="6AE8BD2A" w14:textId="77777777" w:rsidR="00A37C47" w:rsidRDefault="00A37C47" w:rsidP="00A37C47">
                            <w:pPr>
                              <w:pStyle w:val="paragraph"/>
                              <w:shd w:val="clear" w:color="auto" w:fill="FFFFFF" w:themeFill="background1"/>
                              <w:spacing w:before="0" w:beforeAutospacing="0" w:after="0" w:afterAutospacing="0"/>
                              <w:textAlignment w:val="baseline"/>
                              <w:rPr>
                                <w:rStyle w:val="normaltextrun"/>
                                <w:rFonts w:ascii="Calibri" w:hAnsi="Calibri" w:cs="Calibri"/>
                                <w:color w:val="002060"/>
                                <w:sz w:val="22"/>
                                <w:szCs w:val="22"/>
                              </w:rPr>
                            </w:pPr>
                          </w:p>
                          <w:p w14:paraId="18B1C012" w14:textId="77CEDF92" w:rsidR="00D30C80" w:rsidRDefault="00B37EEE" w:rsidP="00203E44">
                            <w:pPr>
                              <w:pStyle w:val="paragraph"/>
                              <w:numPr>
                                <w:ilvl w:val="0"/>
                                <w:numId w:val="32"/>
                              </w:numPr>
                              <w:shd w:val="clear" w:color="auto" w:fill="FFFFFF" w:themeFill="background1"/>
                              <w:spacing w:before="0" w:beforeAutospacing="0" w:after="0" w:afterAutospacing="0"/>
                              <w:textAlignment w:val="baseline"/>
                              <w:rPr>
                                <w:rStyle w:val="normaltextrun"/>
                                <w:rFonts w:ascii="Calibri" w:hAnsi="Calibri" w:cs="Calibri"/>
                                <w:color w:val="002060"/>
                                <w:sz w:val="22"/>
                                <w:szCs w:val="22"/>
                              </w:rPr>
                            </w:pPr>
                            <w:r w:rsidRPr="006E2E7A">
                              <w:rPr>
                                <w:rStyle w:val="normaltextrun"/>
                                <w:rFonts w:ascii="Calibri" w:hAnsi="Calibri" w:cs="Calibri"/>
                                <w:color w:val="002060"/>
                                <w:sz w:val="22"/>
                                <w:szCs w:val="22"/>
                              </w:rPr>
                              <w:t xml:space="preserve">The principles will apply to </w:t>
                            </w:r>
                            <w:r w:rsidRPr="00FF6804">
                              <w:rPr>
                                <w:rStyle w:val="normaltextrun"/>
                                <w:rFonts w:ascii="Calibri" w:hAnsi="Calibri" w:cs="Calibri"/>
                                <w:b/>
                                <w:color w:val="002060"/>
                                <w:sz w:val="22"/>
                                <w:szCs w:val="22"/>
                              </w:rPr>
                              <w:t xml:space="preserve">all professional services </w:t>
                            </w:r>
                            <w:r w:rsidRPr="006E2E7A">
                              <w:rPr>
                                <w:rStyle w:val="normaltextrun"/>
                                <w:rFonts w:ascii="Calibri" w:hAnsi="Calibri" w:cs="Calibri"/>
                                <w:color w:val="002060"/>
                                <w:sz w:val="22"/>
                                <w:szCs w:val="22"/>
                              </w:rPr>
                              <w:t xml:space="preserve">vacancies </w:t>
                            </w:r>
                            <w:r w:rsidR="008F577A">
                              <w:rPr>
                                <w:rStyle w:val="normaltextrun"/>
                                <w:rFonts w:ascii="Calibri" w:hAnsi="Calibri" w:cs="Calibri"/>
                                <w:color w:val="002060"/>
                                <w:sz w:val="22"/>
                                <w:szCs w:val="22"/>
                              </w:rPr>
                              <w:t xml:space="preserve">only </w:t>
                            </w:r>
                            <w:r w:rsidRPr="006E2E7A">
                              <w:rPr>
                                <w:rStyle w:val="normaltextrun"/>
                                <w:rFonts w:ascii="Calibri" w:hAnsi="Calibri" w:cs="Calibri"/>
                                <w:color w:val="002060"/>
                                <w:sz w:val="22"/>
                                <w:szCs w:val="22"/>
                              </w:rPr>
                              <w:t>that c</w:t>
                            </w:r>
                            <w:r w:rsidR="006B48D5">
                              <w:rPr>
                                <w:rStyle w:val="normaltextrun"/>
                                <w:rFonts w:ascii="Calibri" w:hAnsi="Calibri" w:cs="Calibri"/>
                                <w:color w:val="002060"/>
                                <w:sz w:val="22"/>
                                <w:szCs w:val="22"/>
                              </w:rPr>
                              <w:t>o</w:t>
                            </w:r>
                            <w:r w:rsidRPr="006E2E7A">
                              <w:rPr>
                                <w:rStyle w:val="normaltextrun"/>
                                <w:rFonts w:ascii="Calibri" w:hAnsi="Calibri" w:cs="Calibri"/>
                                <w:color w:val="002060"/>
                                <w:sz w:val="22"/>
                                <w:szCs w:val="22"/>
                              </w:rPr>
                              <w:t xml:space="preserve">mmence advertising from </w:t>
                            </w:r>
                            <w:r w:rsidRPr="00FF6804">
                              <w:rPr>
                                <w:rStyle w:val="normaltextrun"/>
                                <w:rFonts w:ascii="Calibri" w:hAnsi="Calibri" w:cs="Calibri"/>
                                <w:b/>
                                <w:color w:val="002060"/>
                                <w:sz w:val="22"/>
                                <w:szCs w:val="22"/>
                              </w:rPr>
                              <w:t>1 November 2025</w:t>
                            </w:r>
                            <w:r w:rsidRPr="006E2E7A">
                              <w:rPr>
                                <w:rStyle w:val="normaltextrun"/>
                                <w:rFonts w:ascii="Calibri" w:hAnsi="Calibri" w:cs="Calibri"/>
                                <w:color w:val="002060"/>
                                <w:sz w:val="22"/>
                                <w:szCs w:val="22"/>
                              </w:rPr>
                              <w:t>, except casual and Temporary Staffing Service (TSS) positions.</w:t>
                            </w:r>
                          </w:p>
                          <w:p w14:paraId="178C33F4" w14:textId="77777777" w:rsidR="00D30C80" w:rsidRDefault="00D30C80" w:rsidP="000A460B">
                            <w:pPr>
                              <w:pStyle w:val="paragraph"/>
                              <w:shd w:val="clear" w:color="auto" w:fill="FFFFFF" w:themeFill="background1"/>
                              <w:spacing w:before="0" w:beforeAutospacing="0" w:after="0" w:afterAutospacing="0"/>
                              <w:textAlignment w:val="baseline"/>
                              <w:rPr>
                                <w:rStyle w:val="normaltextrun"/>
                                <w:rFonts w:ascii="Calibri" w:hAnsi="Calibri" w:cs="Calibri"/>
                                <w:color w:val="002060"/>
                                <w:sz w:val="22"/>
                                <w:szCs w:val="22"/>
                              </w:rPr>
                            </w:pPr>
                          </w:p>
                          <w:p w14:paraId="5397B922" w14:textId="2517AFD7" w:rsidR="00D30C80" w:rsidRDefault="00B37EEE" w:rsidP="000A460B">
                            <w:pPr>
                              <w:pStyle w:val="paragraph"/>
                              <w:numPr>
                                <w:ilvl w:val="0"/>
                                <w:numId w:val="27"/>
                              </w:numPr>
                              <w:shd w:val="clear" w:color="auto" w:fill="FFFFFF" w:themeFill="background1"/>
                              <w:spacing w:before="0" w:beforeAutospacing="0" w:after="0" w:afterAutospacing="0"/>
                              <w:ind w:left="360"/>
                              <w:textAlignment w:val="baseline"/>
                              <w:rPr>
                                <w:rStyle w:val="eop"/>
                                <w:rFonts w:ascii="Calibri" w:hAnsi="Calibri" w:cs="Calibri"/>
                                <w:color w:val="002060"/>
                                <w:sz w:val="22"/>
                                <w:szCs w:val="22"/>
                              </w:rPr>
                            </w:pPr>
                            <w:r w:rsidRPr="00D30C80">
                              <w:rPr>
                                <w:rStyle w:val="normaltextrun"/>
                                <w:rFonts w:ascii="Calibri" w:hAnsi="Calibri" w:cs="Calibri"/>
                                <w:color w:val="002060"/>
                                <w:sz w:val="22"/>
                                <w:szCs w:val="22"/>
                              </w:rPr>
                              <w:t xml:space="preserve">The initiative sits within a new Internal Mobility Framework, delivered as part of the People Strategy’s commitment to enabling talent to thrive and in alignment with the </w:t>
                            </w:r>
                            <w:hyperlink r:id="rId30" w:tgtFrame="_blank" w:history="1">
                              <w:r w:rsidRPr="00D30C80">
                                <w:rPr>
                                  <w:rStyle w:val="normaltextrun"/>
                                  <w:rFonts w:ascii="Calibri" w:hAnsi="Calibri" w:cs="Calibri"/>
                                  <w:color w:val="002060"/>
                                  <w:sz w:val="22"/>
                                  <w:szCs w:val="22"/>
                                </w:rPr>
                                <w:t>Professional Services Together</w:t>
                              </w:r>
                            </w:hyperlink>
                            <w:r w:rsidRPr="00D30C80">
                              <w:rPr>
                                <w:rStyle w:val="normaltextrun"/>
                                <w:rFonts w:ascii="Calibri" w:hAnsi="Calibri" w:cs="Calibri"/>
                                <w:color w:val="002060"/>
                                <w:sz w:val="22"/>
                                <w:szCs w:val="22"/>
                              </w:rPr>
                              <w:t xml:space="preserve"> priority of supporting Oxford-wide careers.  </w:t>
                            </w:r>
                            <w:r w:rsidRPr="00D30C80">
                              <w:rPr>
                                <w:rStyle w:val="eop"/>
                                <w:rFonts w:ascii="Calibri" w:hAnsi="Calibri" w:cs="Calibri"/>
                                <w:color w:val="002060"/>
                                <w:sz w:val="22"/>
                                <w:szCs w:val="22"/>
                              </w:rPr>
                              <w:t> </w:t>
                            </w:r>
                          </w:p>
                          <w:p w14:paraId="52B1A555" w14:textId="77777777" w:rsidR="00D30C80" w:rsidRPr="00D30C80" w:rsidRDefault="00D30C80" w:rsidP="000A460B">
                            <w:pPr>
                              <w:pStyle w:val="paragraph"/>
                              <w:shd w:val="clear" w:color="auto" w:fill="FFFFFF" w:themeFill="background1"/>
                              <w:spacing w:before="0" w:beforeAutospacing="0" w:after="0" w:afterAutospacing="0"/>
                              <w:textAlignment w:val="baseline"/>
                              <w:rPr>
                                <w:rStyle w:val="normaltextrun"/>
                                <w:rFonts w:ascii="Calibri" w:hAnsi="Calibri" w:cs="Calibri"/>
                                <w:color w:val="002060"/>
                                <w:sz w:val="22"/>
                                <w:szCs w:val="22"/>
                              </w:rPr>
                            </w:pPr>
                          </w:p>
                          <w:p w14:paraId="07DCD8F4" w14:textId="467919A6" w:rsidR="00AE5332" w:rsidRDefault="00B37EEE" w:rsidP="00AE5332">
                            <w:pPr>
                              <w:pStyle w:val="paragraph"/>
                              <w:numPr>
                                <w:ilvl w:val="0"/>
                                <w:numId w:val="27"/>
                              </w:numPr>
                              <w:shd w:val="clear" w:color="auto" w:fill="FFFFFF" w:themeFill="background1"/>
                              <w:spacing w:before="0" w:beforeAutospacing="0" w:after="0" w:afterAutospacing="0"/>
                              <w:ind w:left="360"/>
                              <w:textAlignment w:val="baseline"/>
                              <w:rPr>
                                <w:rStyle w:val="normaltextrun"/>
                                <w:rFonts w:ascii="Calibri" w:hAnsi="Calibri" w:cs="Calibri"/>
                                <w:color w:val="002060"/>
                                <w:sz w:val="22"/>
                                <w:szCs w:val="22"/>
                              </w:rPr>
                            </w:pPr>
                            <w:r w:rsidRPr="00D30C80">
                              <w:rPr>
                                <w:rStyle w:val="normaltextrun"/>
                                <w:rFonts w:ascii="Calibri" w:hAnsi="Calibri" w:cs="Calibri"/>
                                <w:color w:val="002060"/>
                                <w:sz w:val="22"/>
                                <w:szCs w:val="22"/>
                              </w:rPr>
                              <w:t>The Internal Mobility Principles aim to support staff who wish to move to new career and development opportunities, both within and between departments and divisions. They have been designed to provide transparent and structured foundations for mobility that promote consistent and fair experiences for staff. They cover best practice guidance for internal moves, through setting out,</w:t>
                            </w:r>
                          </w:p>
                          <w:p w14:paraId="722C4FCC" w14:textId="77777777" w:rsidR="000D1164" w:rsidRPr="000D1164" w:rsidRDefault="000D1164" w:rsidP="000D1164">
                            <w:pPr>
                              <w:pStyle w:val="paragraph"/>
                              <w:shd w:val="clear" w:color="auto" w:fill="FFFFFF" w:themeFill="background1"/>
                              <w:spacing w:before="0" w:beforeAutospacing="0" w:after="0" w:afterAutospacing="0"/>
                              <w:textAlignment w:val="baseline"/>
                              <w:rPr>
                                <w:rStyle w:val="normaltextrun"/>
                                <w:rFonts w:ascii="Calibri" w:hAnsi="Calibri" w:cs="Calibri"/>
                                <w:color w:val="002060"/>
                                <w:sz w:val="22"/>
                                <w:szCs w:val="22"/>
                              </w:rPr>
                            </w:pPr>
                          </w:p>
                          <w:p w14:paraId="1EA03D92" w14:textId="77777777" w:rsidR="00B37EEE" w:rsidRPr="006E2E7A" w:rsidRDefault="00B37EEE" w:rsidP="000A460B">
                            <w:pPr>
                              <w:pStyle w:val="paragraph"/>
                              <w:numPr>
                                <w:ilvl w:val="0"/>
                                <w:numId w:val="28"/>
                              </w:numPr>
                              <w:shd w:val="clear" w:color="auto" w:fill="FFFFFF"/>
                              <w:spacing w:before="0" w:beforeAutospacing="0" w:after="0" w:afterAutospacing="0"/>
                              <w:textAlignment w:val="baseline"/>
                              <w:rPr>
                                <w:rStyle w:val="normaltextrun"/>
                                <w:rFonts w:ascii="Calibri" w:hAnsi="Calibri" w:cs="Calibri"/>
                                <w:color w:val="002060"/>
                                <w:sz w:val="22"/>
                                <w:szCs w:val="22"/>
                              </w:rPr>
                            </w:pPr>
                            <w:r w:rsidRPr="006E2E7A">
                              <w:rPr>
                                <w:rStyle w:val="normaltextrun"/>
                                <w:rFonts w:ascii="Calibri" w:hAnsi="Calibri" w:cs="Calibri"/>
                                <w:color w:val="002060"/>
                                <w:sz w:val="22"/>
                                <w:szCs w:val="22"/>
                              </w:rPr>
                              <w:t>expectations for managers when hiring and supporting the development of their team; and</w:t>
                            </w:r>
                          </w:p>
                          <w:p w14:paraId="0466D26C" w14:textId="77777777" w:rsidR="00B37EEE" w:rsidRPr="006E2E7A" w:rsidRDefault="00B37EEE" w:rsidP="000A460B">
                            <w:pPr>
                              <w:pStyle w:val="paragraph"/>
                              <w:numPr>
                                <w:ilvl w:val="0"/>
                                <w:numId w:val="28"/>
                              </w:numPr>
                              <w:shd w:val="clear" w:color="auto" w:fill="FFFFFF"/>
                              <w:spacing w:before="0" w:beforeAutospacing="0" w:after="0" w:afterAutospacing="0"/>
                              <w:textAlignment w:val="baseline"/>
                              <w:rPr>
                                <w:rStyle w:val="normaltextrun"/>
                                <w:rFonts w:ascii="Calibri" w:hAnsi="Calibri" w:cs="Calibri"/>
                                <w:color w:val="002060"/>
                                <w:sz w:val="22"/>
                                <w:szCs w:val="22"/>
                              </w:rPr>
                            </w:pPr>
                            <w:r w:rsidRPr="006E2E7A">
                              <w:rPr>
                                <w:rStyle w:val="normaltextrun"/>
                                <w:rFonts w:ascii="Calibri" w:hAnsi="Calibri" w:cs="Calibri"/>
                                <w:color w:val="002060"/>
                                <w:sz w:val="22"/>
                                <w:szCs w:val="22"/>
                              </w:rPr>
                              <w:t xml:space="preserve">expectations for staff seeking to move within professional services. </w:t>
                            </w:r>
                          </w:p>
                          <w:p w14:paraId="77A33E8A" w14:textId="77777777" w:rsidR="00B37EEE" w:rsidRPr="006E2E7A" w:rsidRDefault="00B37EEE" w:rsidP="006F58D6">
                            <w:pPr>
                              <w:pStyle w:val="paragraph"/>
                              <w:shd w:val="clear" w:color="auto" w:fill="FFFFFF"/>
                              <w:spacing w:before="0" w:beforeAutospacing="0" w:after="0" w:afterAutospacing="0"/>
                              <w:textAlignment w:val="baseline"/>
                              <w:rPr>
                                <w:rStyle w:val="normaltextrun"/>
                                <w:rFonts w:ascii="Calibri" w:hAnsi="Calibri" w:cs="Calibri"/>
                                <w:color w:val="002060"/>
                                <w:sz w:val="22"/>
                                <w:szCs w:val="22"/>
                              </w:rPr>
                            </w:pPr>
                          </w:p>
                          <w:p w14:paraId="066957D0" w14:textId="314476A2" w:rsidR="001C4CF0" w:rsidRDefault="001C4CF0" w:rsidP="001C4CF0">
                            <w:pPr>
                              <w:pStyle w:val="paragraph"/>
                              <w:numPr>
                                <w:ilvl w:val="0"/>
                                <w:numId w:val="31"/>
                              </w:numPr>
                              <w:shd w:val="clear" w:color="auto" w:fill="FFFFFF" w:themeFill="background1"/>
                              <w:spacing w:before="0" w:beforeAutospacing="0" w:after="0" w:afterAutospacing="0"/>
                              <w:textAlignment w:val="baseline"/>
                              <w:rPr>
                                <w:rFonts w:ascii="Calibri" w:hAnsi="Calibri" w:cs="Calibri"/>
                                <w:color w:val="002060"/>
                                <w:sz w:val="22"/>
                                <w:szCs w:val="22"/>
                              </w:rPr>
                            </w:pPr>
                            <w:r w:rsidRPr="006E2E7A">
                              <w:rPr>
                                <w:rStyle w:val="eop"/>
                                <w:rFonts w:ascii="Calibri" w:hAnsi="Calibri" w:cs="Calibri"/>
                                <w:color w:val="002060"/>
                                <w:sz w:val="22"/>
                                <w:szCs w:val="22"/>
                              </w:rPr>
                              <w:t xml:space="preserve">You can find more information, including FAQs, on the </w:t>
                            </w:r>
                            <w:hyperlink r:id="rId31" w:anchor="tab-5405626">
                              <w:r w:rsidRPr="00FF6804">
                                <w:rPr>
                                  <w:rStyle w:val="normaltextrun"/>
                                  <w:rFonts w:ascii="Calibri" w:hAnsi="Calibri" w:cs="Calibri"/>
                                  <w:color w:val="002060"/>
                                  <w:sz w:val="22"/>
                                  <w:szCs w:val="22"/>
                                  <w:u w:val="single"/>
                                </w:rPr>
                                <w:t>Internal Mobility webpages</w:t>
                              </w:r>
                            </w:hyperlink>
                            <w:r w:rsidRPr="006E2E7A">
                              <w:rPr>
                                <w:rFonts w:ascii="Calibri" w:hAnsi="Calibri" w:cs="Calibri"/>
                                <w:color w:val="002060"/>
                                <w:sz w:val="22"/>
                                <w:szCs w:val="22"/>
                              </w:rPr>
                              <w:t xml:space="preserve">. </w:t>
                            </w:r>
                          </w:p>
                          <w:p w14:paraId="125A819C" w14:textId="77777777" w:rsidR="001C4CF0" w:rsidRDefault="001C4CF0" w:rsidP="001C4CF0">
                            <w:pPr>
                              <w:pStyle w:val="paragraph"/>
                              <w:shd w:val="clear" w:color="auto" w:fill="FFFFFF" w:themeFill="background1"/>
                              <w:spacing w:before="0" w:beforeAutospacing="0" w:after="0" w:afterAutospacing="0"/>
                              <w:textAlignment w:val="baseline"/>
                              <w:rPr>
                                <w:rFonts w:ascii="Calibri" w:hAnsi="Calibri" w:cs="Calibri"/>
                                <w:color w:val="002060"/>
                                <w:sz w:val="22"/>
                                <w:szCs w:val="22"/>
                              </w:rPr>
                            </w:pPr>
                          </w:p>
                          <w:p w14:paraId="352AF63E" w14:textId="77777777" w:rsidR="001C4CF0" w:rsidRPr="006E2E7A" w:rsidRDefault="001C4CF0" w:rsidP="001C4CF0">
                            <w:pPr>
                              <w:pStyle w:val="paragraph"/>
                              <w:numPr>
                                <w:ilvl w:val="0"/>
                                <w:numId w:val="29"/>
                              </w:numPr>
                              <w:shd w:val="clear" w:color="auto" w:fill="FFFFFF" w:themeFill="background1"/>
                              <w:spacing w:before="0" w:beforeAutospacing="0" w:after="0" w:afterAutospacing="0"/>
                              <w:ind w:left="360"/>
                              <w:textAlignment w:val="baseline"/>
                              <w:rPr>
                                <w:rFonts w:ascii="Calibri" w:hAnsi="Calibri" w:cs="Calibri"/>
                                <w:color w:val="002060"/>
                                <w:sz w:val="22"/>
                                <w:szCs w:val="22"/>
                              </w:rPr>
                            </w:pPr>
                            <w:r w:rsidRPr="006E2E7A">
                              <w:rPr>
                                <w:rFonts w:ascii="Calibri" w:hAnsi="Calibri" w:cs="Calibri"/>
                                <w:color w:val="002060"/>
                                <w:sz w:val="22"/>
                                <w:szCs w:val="22"/>
                              </w:rPr>
                              <w:t xml:space="preserve">For posts that commence advertising from 1 November 2025, please </w:t>
                            </w:r>
                            <w:r>
                              <w:rPr>
                                <w:rFonts w:ascii="Calibri" w:hAnsi="Calibri" w:cs="Calibri"/>
                                <w:color w:val="002060"/>
                                <w:sz w:val="22"/>
                                <w:szCs w:val="22"/>
                              </w:rPr>
                              <w:t>find</w:t>
                            </w:r>
                            <w:r w:rsidRPr="006E2E7A">
                              <w:rPr>
                                <w:rFonts w:ascii="Calibri" w:hAnsi="Calibri" w:cs="Calibri"/>
                                <w:color w:val="002060"/>
                                <w:sz w:val="22"/>
                                <w:szCs w:val="22"/>
                              </w:rPr>
                              <w:t xml:space="preserve"> an updated job description template, reference request and feedback templates that have been aligned with the Internal Mobility Principles on the </w:t>
                            </w:r>
                            <w:hyperlink r:id="rId32">
                              <w:r w:rsidRPr="006E2E7A">
                                <w:rPr>
                                  <w:rStyle w:val="Hyperlink"/>
                                  <w:rFonts w:ascii="Calibri" w:hAnsi="Calibri" w:cs="Calibri"/>
                                  <w:color w:val="002060"/>
                                  <w:sz w:val="22"/>
                                  <w:szCs w:val="22"/>
                                </w:rPr>
                                <w:t>templates</w:t>
                              </w:r>
                            </w:hyperlink>
                            <w:r w:rsidRPr="006E2E7A">
                              <w:rPr>
                                <w:rFonts w:ascii="Calibri" w:hAnsi="Calibri" w:cs="Calibri"/>
                                <w:color w:val="002060"/>
                                <w:sz w:val="22"/>
                                <w:szCs w:val="22"/>
                              </w:rPr>
                              <w:t xml:space="preserve"> webpage. </w:t>
                            </w:r>
                          </w:p>
                          <w:p w14:paraId="4C3587AF" w14:textId="77777777" w:rsidR="001C4CF0" w:rsidRPr="006E2E7A" w:rsidRDefault="001C4CF0" w:rsidP="001C4CF0">
                            <w:pPr>
                              <w:pStyle w:val="paragraph"/>
                              <w:shd w:val="clear" w:color="auto" w:fill="FFFFFF"/>
                              <w:spacing w:before="0" w:beforeAutospacing="0" w:after="0" w:afterAutospacing="0"/>
                              <w:textAlignment w:val="baseline"/>
                              <w:rPr>
                                <w:rFonts w:ascii="Calibri" w:hAnsi="Calibri" w:cs="Calibri"/>
                                <w:color w:val="002060"/>
                                <w:sz w:val="22"/>
                                <w:szCs w:val="22"/>
                              </w:rPr>
                            </w:pPr>
                          </w:p>
                          <w:p w14:paraId="3CA31246" w14:textId="2A880283" w:rsidR="001C4CF0" w:rsidRPr="006E2E7A" w:rsidRDefault="001C4CF0" w:rsidP="001C4CF0">
                            <w:pPr>
                              <w:pStyle w:val="paragraph"/>
                              <w:numPr>
                                <w:ilvl w:val="0"/>
                                <w:numId w:val="29"/>
                              </w:numPr>
                              <w:shd w:val="clear" w:color="auto" w:fill="FFFFFF"/>
                              <w:spacing w:before="0" w:beforeAutospacing="0" w:after="0" w:afterAutospacing="0"/>
                              <w:ind w:left="360"/>
                              <w:textAlignment w:val="baseline"/>
                              <w:rPr>
                                <w:rFonts w:ascii="Calibri" w:hAnsi="Calibri" w:cs="Calibri"/>
                                <w:b/>
                                <w:bCs/>
                                <w:color w:val="002060"/>
                                <w:sz w:val="22"/>
                                <w:szCs w:val="22"/>
                              </w:rPr>
                            </w:pPr>
                            <w:r w:rsidRPr="006E2E7A">
                              <w:rPr>
                                <w:rFonts w:ascii="Calibri" w:hAnsi="Calibri" w:cs="Calibri"/>
                                <w:color w:val="002060"/>
                                <w:sz w:val="22"/>
                                <w:szCs w:val="22"/>
                              </w:rPr>
                              <w:t>For any questions, please contact</w:t>
                            </w:r>
                            <w:r w:rsidRPr="006E2E7A">
                              <w:rPr>
                                <w:rFonts w:ascii="Calibri" w:hAnsi="Calibri" w:cs="Calibri"/>
                                <w:b/>
                                <w:bCs/>
                                <w:color w:val="002060"/>
                                <w:sz w:val="22"/>
                                <w:szCs w:val="22"/>
                              </w:rPr>
                              <w:t xml:space="preserve"> </w:t>
                            </w:r>
                            <w:hyperlink r:id="rId33" w:tgtFrame="_blank" w:history="1">
                              <w:r w:rsidRPr="006E2E7A">
                                <w:rPr>
                                  <w:rStyle w:val="normaltextrun"/>
                                  <w:rFonts w:ascii="Calibri" w:hAnsi="Calibri" w:cs="Calibri"/>
                                  <w:b/>
                                  <w:bCs/>
                                  <w:color w:val="002060"/>
                                  <w:sz w:val="22"/>
                                  <w:szCs w:val="22"/>
                                </w:rPr>
                                <w:t>internalmobility@admin.ox.ac.uk</w:t>
                              </w:r>
                            </w:hyperlink>
                            <w:r w:rsidR="00FF6804">
                              <w:rPr>
                                <w:rStyle w:val="normaltextrun"/>
                                <w:rFonts w:ascii="Calibri" w:hAnsi="Calibri" w:cs="Calibri"/>
                                <w:b/>
                                <w:bCs/>
                                <w:color w:val="002060"/>
                                <w:sz w:val="22"/>
                                <w:szCs w:val="22"/>
                              </w:rPr>
                              <w:t xml:space="preserve"> </w:t>
                            </w:r>
                            <w:r w:rsidRPr="006E2E7A">
                              <w:rPr>
                                <w:rFonts w:ascii="Calibri" w:hAnsi="Calibri" w:cs="Calibri"/>
                                <w:b/>
                                <w:bCs/>
                                <w:color w:val="002060"/>
                                <w:sz w:val="22"/>
                                <w:szCs w:val="22"/>
                              </w:rPr>
                              <w:t xml:space="preserve">  </w:t>
                            </w:r>
                          </w:p>
                          <w:p w14:paraId="3F44FB5C" w14:textId="77777777" w:rsidR="00B37EEE" w:rsidRPr="008227D4" w:rsidRDefault="00B37EEE" w:rsidP="004F7D50">
                            <w:pPr>
                              <w:rPr>
                                <w:rFonts w:ascii="Calibri" w:hAnsi="Calibri" w:cs="Calibri"/>
                              </w:rPr>
                            </w:pPr>
                          </w:p>
                          <w:p w14:paraId="16D4A699" w14:textId="77777777" w:rsidR="00886B4F" w:rsidRPr="008F3F49" w:rsidRDefault="00886B4F" w:rsidP="008F3F49">
                            <w:pPr>
                              <w:pStyle w:val="NoSpacing"/>
                              <w:rPr>
                                <w:rFonts w:ascii="Arial" w:hAnsi="Arial" w:cs="Arial"/>
                                <w:b/>
                                <w:bCs/>
                                <w:color w:val="2E899E"/>
                                <w:sz w:val="32"/>
                                <w:szCs w:val="32"/>
                              </w:rPr>
                            </w:pPr>
                          </w:p>
                          <w:p w14:paraId="2237F107" w14:textId="77777777" w:rsidR="008F3F49" w:rsidRDefault="008F3F49" w:rsidP="008F3F49">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6EF11" id="Text Box 11" o:spid="_x0000_s1037" type="#_x0000_t202" style="position:absolute;margin-left:-48pt;margin-top:16.15pt;width:254pt;height:645.75pt;z-index:25240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" filled="f" strokecolor="black [3213]">
                <v:stroke dashstyle="dashDot"/>
                <v:textbox>
                  <w:txbxContent>
                    <w:p w14:paraId="5643C95E" w14:textId="77777777" w:rsidR="00CB6605" w:rsidRPr="008B2927" w:rsidRDefault="00CB6605" w:rsidP="00CB6605">
                      <w:pPr>
                        <w:spacing w:after="0" w:line="240" w:lineRule="auto"/>
                        <w:rPr>
                          <w:rFonts w:cstheme="minorHAnsi"/>
                          <w:color w:val="2E899E"/>
                          <w:sz w:val="28"/>
                          <w:szCs w:val="28"/>
                          <w:highlight w:val="yellow"/>
                        </w:rPr>
                      </w:pPr>
                      <w:bookmarkStart w:id="13" w:name="Internalmobilityprinciples"/>
                      <w:r w:rsidRPr="008B2927">
                        <w:rPr>
                          <w:rFonts w:cstheme="minorHAnsi"/>
                          <w:b/>
                          <w:color w:val="2E899E"/>
                          <w:sz w:val="28"/>
                          <w:szCs w:val="28"/>
                        </w:rPr>
                        <w:t>Internal mobility principles</w:t>
                      </w:r>
                    </w:p>
                    <w:bookmarkEnd w:id="13"/>
                    <w:p w14:paraId="6BDA0935" w14:textId="77777777" w:rsidR="00A37C47" w:rsidRDefault="00A37C47" w:rsidP="00203E44">
                      <w:pPr>
                        <w:shd w:val="clear" w:color="auto" w:fill="FFFFFF" w:themeFill="background1"/>
                        <w:spacing w:after="0"/>
                        <w:ind w:left="360" w:hanging="360"/>
                        <w:textAlignment w:val="baseline"/>
                      </w:pPr>
                    </w:p>
                    <w:p w14:paraId="0FA926CC" w14:textId="77777777" w:rsidR="00A37C47" w:rsidRPr="006F58D6" w:rsidRDefault="00A37C47" w:rsidP="00A37C47">
                      <w:pPr>
                        <w:pStyle w:val="paragraph"/>
                        <w:shd w:val="clear" w:color="auto" w:fill="FFFFFF" w:themeFill="background1"/>
                        <w:spacing w:before="0" w:beforeAutospacing="0" w:after="0" w:afterAutospacing="0"/>
                        <w:textAlignment w:val="baseline"/>
                        <w:rPr>
                          <w:rStyle w:val="normaltextrun"/>
                          <w:rFonts w:ascii="Calibri" w:hAnsi="Calibri" w:cs="Calibri"/>
                          <w:color w:val="002060"/>
                          <w:sz w:val="22"/>
                          <w:szCs w:val="22"/>
                        </w:rPr>
                      </w:pPr>
                      <w:r w:rsidRPr="00E3706D">
                        <w:rPr>
                          <w:rStyle w:val="normaltextrun"/>
                          <w:rFonts w:ascii="Calibri" w:hAnsi="Calibri" w:cs="Calibri"/>
                          <w:b/>
                          <w:bCs/>
                          <w:color w:val="002060"/>
                          <w:sz w:val="22"/>
                          <w:szCs w:val="22"/>
                        </w:rPr>
                        <w:t xml:space="preserve">The pilot for the Internal Mobility Principles starts on 1 November 2025 across professional services. </w:t>
                      </w:r>
                    </w:p>
                    <w:p w14:paraId="6AE8BD2A" w14:textId="77777777" w:rsidR="00A37C47" w:rsidRDefault="00A37C47" w:rsidP="00A37C47">
                      <w:pPr>
                        <w:pStyle w:val="paragraph"/>
                        <w:shd w:val="clear" w:color="auto" w:fill="FFFFFF" w:themeFill="background1"/>
                        <w:spacing w:before="0" w:beforeAutospacing="0" w:after="0" w:afterAutospacing="0"/>
                        <w:textAlignment w:val="baseline"/>
                        <w:rPr>
                          <w:rStyle w:val="normaltextrun"/>
                          <w:rFonts w:ascii="Calibri" w:hAnsi="Calibri" w:cs="Calibri"/>
                          <w:color w:val="002060"/>
                          <w:sz w:val="22"/>
                          <w:szCs w:val="22"/>
                        </w:rPr>
                      </w:pPr>
                    </w:p>
                    <w:p w14:paraId="18B1C012" w14:textId="77CEDF92" w:rsidR="00D30C80" w:rsidRDefault="00B37EEE" w:rsidP="00203E44">
                      <w:pPr>
                        <w:pStyle w:val="paragraph"/>
                        <w:numPr>
                          <w:ilvl w:val="0"/>
                          <w:numId w:val="32"/>
                        </w:numPr>
                        <w:shd w:val="clear" w:color="auto" w:fill="FFFFFF" w:themeFill="background1"/>
                        <w:spacing w:before="0" w:beforeAutospacing="0" w:after="0" w:afterAutospacing="0"/>
                        <w:textAlignment w:val="baseline"/>
                        <w:rPr>
                          <w:rStyle w:val="normaltextrun"/>
                          <w:rFonts w:ascii="Calibri" w:hAnsi="Calibri" w:cs="Calibri"/>
                          <w:color w:val="002060"/>
                          <w:sz w:val="22"/>
                          <w:szCs w:val="22"/>
                        </w:rPr>
                      </w:pPr>
                      <w:r w:rsidRPr="006E2E7A">
                        <w:rPr>
                          <w:rStyle w:val="normaltextrun"/>
                          <w:rFonts w:ascii="Calibri" w:hAnsi="Calibri" w:cs="Calibri"/>
                          <w:color w:val="002060"/>
                          <w:sz w:val="22"/>
                          <w:szCs w:val="22"/>
                        </w:rPr>
                        <w:t xml:space="preserve">The principles will apply to </w:t>
                      </w:r>
                      <w:r w:rsidRPr="00FF6804">
                        <w:rPr>
                          <w:rStyle w:val="normaltextrun"/>
                          <w:rFonts w:ascii="Calibri" w:hAnsi="Calibri" w:cs="Calibri"/>
                          <w:b/>
                          <w:color w:val="002060"/>
                          <w:sz w:val="22"/>
                          <w:szCs w:val="22"/>
                        </w:rPr>
                        <w:t xml:space="preserve">all professional services </w:t>
                      </w:r>
                      <w:r w:rsidRPr="006E2E7A">
                        <w:rPr>
                          <w:rStyle w:val="normaltextrun"/>
                          <w:rFonts w:ascii="Calibri" w:hAnsi="Calibri" w:cs="Calibri"/>
                          <w:color w:val="002060"/>
                          <w:sz w:val="22"/>
                          <w:szCs w:val="22"/>
                        </w:rPr>
                        <w:t xml:space="preserve">vacancies </w:t>
                      </w:r>
                      <w:r w:rsidR="008F577A">
                        <w:rPr>
                          <w:rStyle w:val="normaltextrun"/>
                          <w:rFonts w:ascii="Calibri" w:hAnsi="Calibri" w:cs="Calibri"/>
                          <w:color w:val="002060"/>
                          <w:sz w:val="22"/>
                          <w:szCs w:val="22"/>
                        </w:rPr>
                        <w:t xml:space="preserve">only </w:t>
                      </w:r>
                      <w:r w:rsidRPr="006E2E7A">
                        <w:rPr>
                          <w:rStyle w:val="normaltextrun"/>
                          <w:rFonts w:ascii="Calibri" w:hAnsi="Calibri" w:cs="Calibri"/>
                          <w:color w:val="002060"/>
                          <w:sz w:val="22"/>
                          <w:szCs w:val="22"/>
                        </w:rPr>
                        <w:t>that c</w:t>
                      </w:r>
                      <w:r w:rsidR="006B48D5">
                        <w:rPr>
                          <w:rStyle w:val="normaltextrun"/>
                          <w:rFonts w:ascii="Calibri" w:hAnsi="Calibri" w:cs="Calibri"/>
                          <w:color w:val="002060"/>
                          <w:sz w:val="22"/>
                          <w:szCs w:val="22"/>
                        </w:rPr>
                        <w:t>o</w:t>
                      </w:r>
                      <w:r w:rsidRPr="006E2E7A">
                        <w:rPr>
                          <w:rStyle w:val="normaltextrun"/>
                          <w:rFonts w:ascii="Calibri" w:hAnsi="Calibri" w:cs="Calibri"/>
                          <w:color w:val="002060"/>
                          <w:sz w:val="22"/>
                          <w:szCs w:val="22"/>
                        </w:rPr>
                        <w:t xml:space="preserve">mmence advertising from </w:t>
                      </w:r>
                      <w:r w:rsidRPr="00FF6804">
                        <w:rPr>
                          <w:rStyle w:val="normaltextrun"/>
                          <w:rFonts w:ascii="Calibri" w:hAnsi="Calibri" w:cs="Calibri"/>
                          <w:b/>
                          <w:color w:val="002060"/>
                          <w:sz w:val="22"/>
                          <w:szCs w:val="22"/>
                        </w:rPr>
                        <w:t>1 November 2025</w:t>
                      </w:r>
                      <w:r w:rsidRPr="006E2E7A">
                        <w:rPr>
                          <w:rStyle w:val="normaltextrun"/>
                          <w:rFonts w:ascii="Calibri" w:hAnsi="Calibri" w:cs="Calibri"/>
                          <w:color w:val="002060"/>
                          <w:sz w:val="22"/>
                          <w:szCs w:val="22"/>
                        </w:rPr>
                        <w:t>, except casual and Temporary Staffing Service (TSS) positions.</w:t>
                      </w:r>
                    </w:p>
                    <w:p w14:paraId="178C33F4" w14:textId="77777777" w:rsidR="00D30C80" w:rsidRDefault="00D30C80" w:rsidP="000A460B">
                      <w:pPr>
                        <w:pStyle w:val="paragraph"/>
                        <w:shd w:val="clear" w:color="auto" w:fill="FFFFFF" w:themeFill="background1"/>
                        <w:spacing w:before="0" w:beforeAutospacing="0" w:after="0" w:afterAutospacing="0"/>
                        <w:textAlignment w:val="baseline"/>
                        <w:rPr>
                          <w:rStyle w:val="normaltextrun"/>
                          <w:rFonts w:ascii="Calibri" w:hAnsi="Calibri" w:cs="Calibri"/>
                          <w:color w:val="002060"/>
                          <w:sz w:val="22"/>
                          <w:szCs w:val="22"/>
                        </w:rPr>
                      </w:pPr>
                    </w:p>
                    <w:p w14:paraId="5397B922" w14:textId="2517AFD7" w:rsidR="00D30C80" w:rsidRDefault="00B37EEE" w:rsidP="000A460B">
                      <w:pPr>
                        <w:pStyle w:val="paragraph"/>
                        <w:numPr>
                          <w:ilvl w:val="0"/>
                          <w:numId w:val="27"/>
                        </w:numPr>
                        <w:shd w:val="clear" w:color="auto" w:fill="FFFFFF" w:themeFill="background1"/>
                        <w:spacing w:before="0" w:beforeAutospacing="0" w:after="0" w:afterAutospacing="0"/>
                        <w:ind w:left="360"/>
                        <w:textAlignment w:val="baseline"/>
                        <w:rPr>
                          <w:rStyle w:val="eop"/>
                          <w:rFonts w:ascii="Calibri" w:hAnsi="Calibri" w:cs="Calibri"/>
                          <w:color w:val="002060"/>
                          <w:sz w:val="22"/>
                          <w:szCs w:val="22"/>
                        </w:rPr>
                      </w:pPr>
                      <w:r w:rsidRPr="00D30C80">
                        <w:rPr>
                          <w:rStyle w:val="normaltextrun"/>
                          <w:rFonts w:ascii="Calibri" w:hAnsi="Calibri" w:cs="Calibri"/>
                          <w:color w:val="002060"/>
                          <w:sz w:val="22"/>
                          <w:szCs w:val="22"/>
                        </w:rPr>
                        <w:t xml:space="preserve">The initiative sits within a new Internal Mobility Framework, delivered as part of the People Strategy’s commitment to enabling talent to thrive and in alignment with the </w:t>
                      </w:r>
                      <w:hyperlink r:id="rId34" w:tgtFrame="_blank" w:history="1">
                        <w:r w:rsidRPr="00D30C80">
                          <w:rPr>
                            <w:rStyle w:val="normaltextrun"/>
                            <w:rFonts w:ascii="Calibri" w:hAnsi="Calibri" w:cs="Calibri"/>
                            <w:color w:val="002060"/>
                            <w:sz w:val="22"/>
                            <w:szCs w:val="22"/>
                          </w:rPr>
                          <w:t>Professional Services Together</w:t>
                        </w:r>
                      </w:hyperlink>
                      <w:r w:rsidRPr="00D30C80">
                        <w:rPr>
                          <w:rStyle w:val="normaltextrun"/>
                          <w:rFonts w:ascii="Calibri" w:hAnsi="Calibri" w:cs="Calibri"/>
                          <w:color w:val="002060"/>
                          <w:sz w:val="22"/>
                          <w:szCs w:val="22"/>
                        </w:rPr>
                        <w:t xml:space="preserve"> priority of supporting Oxford-wide careers.  </w:t>
                      </w:r>
                      <w:r w:rsidRPr="00D30C80">
                        <w:rPr>
                          <w:rStyle w:val="eop"/>
                          <w:rFonts w:ascii="Calibri" w:hAnsi="Calibri" w:cs="Calibri"/>
                          <w:color w:val="002060"/>
                          <w:sz w:val="22"/>
                          <w:szCs w:val="22"/>
                        </w:rPr>
                        <w:t> </w:t>
                      </w:r>
                    </w:p>
                    <w:p w14:paraId="52B1A555" w14:textId="77777777" w:rsidR="00D30C80" w:rsidRPr="00D30C80" w:rsidRDefault="00D30C80" w:rsidP="000A460B">
                      <w:pPr>
                        <w:pStyle w:val="paragraph"/>
                        <w:shd w:val="clear" w:color="auto" w:fill="FFFFFF" w:themeFill="background1"/>
                        <w:spacing w:before="0" w:beforeAutospacing="0" w:after="0" w:afterAutospacing="0"/>
                        <w:textAlignment w:val="baseline"/>
                        <w:rPr>
                          <w:rStyle w:val="normaltextrun"/>
                          <w:rFonts w:ascii="Calibri" w:hAnsi="Calibri" w:cs="Calibri"/>
                          <w:color w:val="002060"/>
                          <w:sz w:val="22"/>
                          <w:szCs w:val="22"/>
                        </w:rPr>
                      </w:pPr>
                    </w:p>
                    <w:p w14:paraId="07DCD8F4" w14:textId="467919A6" w:rsidR="00AE5332" w:rsidRDefault="00B37EEE" w:rsidP="00AE5332">
                      <w:pPr>
                        <w:pStyle w:val="paragraph"/>
                        <w:numPr>
                          <w:ilvl w:val="0"/>
                          <w:numId w:val="27"/>
                        </w:numPr>
                        <w:shd w:val="clear" w:color="auto" w:fill="FFFFFF" w:themeFill="background1"/>
                        <w:spacing w:before="0" w:beforeAutospacing="0" w:after="0" w:afterAutospacing="0"/>
                        <w:ind w:left="360"/>
                        <w:textAlignment w:val="baseline"/>
                        <w:rPr>
                          <w:rStyle w:val="normaltextrun"/>
                          <w:rFonts w:ascii="Calibri" w:hAnsi="Calibri" w:cs="Calibri"/>
                          <w:color w:val="002060"/>
                          <w:sz w:val="22"/>
                          <w:szCs w:val="22"/>
                        </w:rPr>
                      </w:pPr>
                      <w:r w:rsidRPr="00D30C80">
                        <w:rPr>
                          <w:rStyle w:val="normaltextrun"/>
                          <w:rFonts w:ascii="Calibri" w:hAnsi="Calibri" w:cs="Calibri"/>
                          <w:color w:val="002060"/>
                          <w:sz w:val="22"/>
                          <w:szCs w:val="22"/>
                        </w:rPr>
                        <w:t>The Internal Mobility Principles aim to support staff who wish to move to new career and development opportunities, both within and between departments and divisions. They have been designed to provide transparent and structured foundations for mobility that promote consistent and fair experiences for staff. They cover best practice guidance for internal moves, through setting out,</w:t>
                      </w:r>
                    </w:p>
                    <w:p w14:paraId="722C4FCC" w14:textId="77777777" w:rsidR="000D1164" w:rsidRPr="000D1164" w:rsidRDefault="000D1164" w:rsidP="000D1164">
                      <w:pPr>
                        <w:pStyle w:val="paragraph"/>
                        <w:shd w:val="clear" w:color="auto" w:fill="FFFFFF" w:themeFill="background1"/>
                        <w:spacing w:before="0" w:beforeAutospacing="0" w:after="0" w:afterAutospacing="0"/>
                        <w:textAlignment w:val="baseline"/>
                        <w:rPr>
                          <w:rStyle w:val="normaltextrun"/>
                          <w:rFonts w:ascii="Calibri" w:hAnsi="Calibri" w:cs="Calibri"/>
                          <w:color w:val="002060"/>
                          <w:sz w:val="22"/>
                          <w:szCs w:val="22"/>
                        </w:rPr>
                      </w:pPr>
                    </w:p>
                    <w:p w14:paraId="1EA03D92" w14:textId="77777777" w:rsidR="00B37EEE" w:rsidRPr="006E2E7A" w:rsidRDefault="00B37EEE" w:rsidP="000A460B">
                      <w:pPr>
                        <w:pStyle w:val="paragraph"/>
                        <w:numPr>
                          <w:ilvl w:val="0"/>
                          <w:numId w:val="28"/>
                        </w:numPr>
                        <w:shd w:val="clear" w:color="auto" w:fill="FFFFFF"/>
                        <w:spacing w:before="0" w:beforeAutospacing="0" w:after="0" w:afterAutospacing="0"/>
                        <w:textAlignment w:val="baseline"/>
                        <w:rPr>
                          <w:rStyle w:val="normaltextrun"/>
                          <w:rFonts w:ascii="Calibri" w:hAnsi="Calibri" w:cs="Calibri"/>
                          <w:color w:val="002060"/>
                          <w:sz w:val="22"/>
                          <w:szCs w:val="22"/>
                        </w:rPr>
                      </w:pPr>
                      <w:r w:rsidRPr="006E2E7A">
                        <w:rPr>
                          <w:rStyle w:val="normaltextrun"/>
                          <w:rFonts w:ascii="Calibri" w:hAnsi="Calibri" w:cs="Calibri"/>
                          <w:color w:val="002060"/>
                          <w:sz w:val="22"/>
                          <w:szCs w:val="22"/>
                        </w:rPr>
                        <w:t>expectations for managers when hiring and supporting the development of their team; and</w:t>
                      </w:r>
                    </w:p>
                    <w:p w14:paraId="0466D26C" w14:textId="77777777" w:rsidR="00B37EEE" w:rsidRPr="006E2E7A" w:rsidRDefault="00B37EEE" w:rsidP="000A460B">
                      <w:pPr>
                        <w:pStyle w:val="paragraph"/>
                        <w:numPr>
                          <w:ilvl w:val="0"/>
                          <w:numId w:val="28"/>
                        </w:numPr>
                        <w:shd w:val="clear" w:color="auto" w:fill="FFFFFF"/>
                        <w:spacing w:before="0" w:beforeAutospacing="0" w:after="0" w:afterAutospacing="0"/>
                        <w:textAlignment w:val="baseline"/>
                        <w:rPr>
                          <w:rStyle w:val="normaltextrun"/>
                          <w:rFonts w:ascii="Calibri" w:hAnsi="Calibri" w:cs="Calibri"/>
                          <w:color w:val="002060"/>
                          <w:sz w:val="22"/>
                          <w:szCs w:val="22"/>
                        </w:rPr>
                      </w:pPr>
                      <w:r w:rsidRPr="006E2E7A">
                        <w:rPr>
                          <w:rStyle w:val="normaltextrun"/>
                          <w:rFonts w:ascii="Calibri" w:hAnsi="Calibri" w:cs="Calibri"/>
                          <w:color w:val="002060"/>
                          <w:sz w:val="22"/>
                          <w:szCs w:val="22"/>
                        </w:rPr>
                        <w:t xml:space="preserve">expectations for staff seeking to move within professional services. </w:t>
                      </w:r>
                    </w:p>
                    <w:p w14:paraId="77A33E8A" w14:textId="77777777" w:rsidR="00B37EEE" w:rsidRPr="006E2E7A" w:rsidRDefault="00B37EEE" w:rsidP="006F58D6">
                      <w:pPr>
                        <w:pStyle w:val="paragraph"/>
                        <w:shd w:val="clear" w:color="auto" w:fill="FFFFFF"/>
                        <w:spacing w:before="0" w:beforeAutospacing="0" w:after="0" w:afterAutospacing="0"/>
                        <w:textAlignment w:val="baseline"/>
                        <w:rPr>
                          <w:rStyle w:val="normaltextrun"/>
                          <w:rFonts w:ascii="Calibri" w:hAnsi="Calibri" w:cs="Calibri"/>
                          <w:color w:val="002060"/>
                          <w:sz w:val="22"/>
                          <w:szCs w:val="22"/>
                        </w:rPr>
                      </w:pPr>
                    </w:p>
                    <w:p w14:paraId="066957D0" w14:textId="314476A2" w:rsidR="001C4CF0" w:rsidRDefault="001C4CF0" w:rsidP="001C4CF0">
                      <w:pPr>
                        <w:pStyle w:val="paragraph"/>
                        <w:numPr>
                          <w:ilvl w:val="0"/>
                          <w:numId w:val="31"/>
                        </w:numPr>
                        <w:shd w:val="clear" w:color="auto" w:fill="FFFFFF" w:themeFill="background1"/>
                        <w:spacing w:before="0" w:beforeAutospacing="0" w:after="0" w:afterAutospacing="0"/>
                        <w:textAlignment w:val="baseline"/>
                        <w:rPr>
                          <w:rFonts w:ascii="Calibri" w:hAnsi="Calibri" w:cs="Calibri"/>
                          <w:color w:val="002060"/>
                          <w:sz w:val="22"/>
                          <w:szCs w:val="22"/>
                        </w:rPr>
                      </w:pPr>
                      <w:r w:rsidRPr="006E2E7A">
                        <w:rPr>
                          <w:rStyle w:val="eop"/>
                          <w:rFonts w:ascii="Calibri" w:hAnsi="Calibri" w:cs="Calibri"/>
                          <w:color w:val="002060"/>
                          <w:sz w:val="22"/>
                          <w:szCs w:val="22"/>
                        </w:rPr>
                        <w:t xml:space="preserve">You can find more information, including FAQs, on the </w:t>
                      </w:r>
                      <w:hyperlink r:id="rId35" w:anchor="tab-5405626">
                        <w:r w:rsidRPr="00FF6804">
                          <w:rPr>
                            <w:rStyle w:val="normaltextrun"/>
                            <w:rFonts w:ascii="Calibri" w:hAnsi="Calibri" w:cs="Calibri"/>
                            <w:color w:val="002060"/>
                            <w:sz w:val="22"/>
                            <w:szCs w:val="22"/>
                            <w:u w:val="single"/>
                          </w:rPr>
                          <w:t>Internal Mobility webpages</w:t>
                        </w:r>
                      </w:hyperlink>
                      <w:r w:rsidRPr="006E2E7A">
                        <w:rPr>
                          <w:rFonts w:ascii="Calibri" w:hAnsi="Calibri" w:cs="Calibri"/>
                          <w:color w:val="002060"/>
                          <w:sz w:val="22"/>
                          <w:szCs w:val="22"/>
                        </w:rPr>
                        <w:t xml:space="preserve">. </w:t>
                      </w:r>
                    </w:p>
                    <w:p w14:paraId="125A819C" w14:textId="77777777" w:rsidR="001C4CF0" w:rsidRDefault="001C4CF0" w:rsidP="001C4CF0">
                      <w:pPr>
                        <w:pStyle w:val="paragraph"/>
                        <w:shd w:val="clear" w:color="auto" w:fill="FFFFFF" w:themeFill="background1"/>
                        <w:spacing w:before="0" w:beforeAutospacing="0" w:after="0" w:afterAutospacing="0"/>
                        <w:textAlignment w:val="baseline"/>
                        <w:rPr>
                          <w:rFonts w:ascii="Calibri" w:hAnsi="Calibri" w:cs="Calibri"/>
                          <w:color w:val="002060"/>
                          <w:sz w:val="22"/>
                          <w:szCs w:val="22"/>
                        </w:rPr>
                      </w:pPr>
                    </w:p>
                    <w:p w14:paraId="352AF63E" w14:textId="77777777" w:rsidR="001C4CF0" w:rsidRPr="006E2E7A" w:rsidRDefault="001C4CF0" w:rsidP="001C4CF0">
                      <w:pPr>
                        <w:pStyle w:val="paragraph"/>
                        <w:numPr>
                          <w:ilvl w:val="0"/>
                          <w:numId w:val="29"/>
                        </w:numPr>
                        <w:shd w:val="clear" w:color="auto" w:fill="FFFFFF" w:themeFill="background1"/>
                        <w:spacing w:before="0" w:beforeAutospacing="0" w:after="0" w:afterAutospacing="0"/>
                        <w:ind w:left="360"/>
                        <w:textAlignment w:val="baseline"/>
                        <w:rPr>
                          <w:rFonts w:ascii="Calibri" w:hAnsi="Calibri" w:cs="Calibri"/>
                          <w:color w:val="002060"/>
                          <w:sz w:val="22"/>
                          <w:szCs w:val="22"/>
                        </w:rPr>
                      </w:pPr>
                      <w:r w:rsidRPr="006E2E7A">
                        <w:rPr>
                          <w:rFonts w:ascii="Calibri" w:hAnsi="Calibri" w:cs="Calibri"/>
                          <w:color w:val="002060"/>
                          <w:sz w:val="22"/>
                          <w:szCs w:val="22"/>
                        </w:rPr>
                        <w:t xml:space="preserve">For posts that commence advertising from 1 November 2025, please </w:t>
                      </w:r>
                      <w:r>
                        <w:rPr>
                          <w:rFonts w:ascii="Calibri" w:hAnsi="Calibri" w:cs="Calibri"/>
                          <w:color w:val="002060"/>
                          <w:sz w:val="22"/>
                          <w:szCs w:val="22"/>
                        </w:rPr>
                        <w:t>find</w:t>
                      </w:r>
                      <w:r w:rsidRPr="006E2E7A">
                        <w:rPr>
                          <w:rFonts w:ascii="Calibri" w:hAnsi="Calibri" w:cs="Calibri"/>
                          <w:color w:val="002060"/>
                          <w:sz w:val="22"/>
                          <w:szCs w:val="22"/>
                        </w:rPr>
                        <w:t xml:space="preserve"> an updated job description template, reference request and feedback templates that have been aligned with the Internal Mobility Principles on the </w:t>
                      </w:r>
                      <w:hyperlink r:id="rId36">
                        <w:r w:rsidRPr="006E2E7A">
                          <w:rPr>
                            <w:rStyle w:val="Hyperlink"/>
                            <w:rFonts w:ascii="Calibri" w:hAnsi="Calibri" w:cs="Calibri"/>
                            <w:color w:val="002060"/>
                            <w:sz w:val="22"/>
                            <w:szCs w:val="22"/>
                          </w:rPr>
                          <w:t>templates</w:t>
                        </w:r>
                      </w:hyperlink>
                      <w:r w:rsidRPr="006E2E7A">
                        <w:rPr>
                          <w:rFonts w:ascii="Calibri" w:hAnsi="Calibri" w:cs="Calibri"/>
                          <w:color w:val="002060"/>
                          <w:sz w:val="22"/>
                          <w:szCs w:val="22"/>
                        </w:rPr>
                        <w:t xml:space="preserve"> webpage. </w:t>
                      </w:r>
                    </w:p>
                    <w:p w14:paraId="4C3587AF" w14:textId="77777777" w:rsidR="001C4CF0" w:rsidRPr="006E2E7A" w:rsidRDefault="001C4CF0" w:rsidP="001C4CF0">
                      <w:pPr>
                        <w:pStyle w:val="paragraph"/>
                        <w:shd w:val="clear" w:color="auto" w:fill="FFFFFF"/>
                        <w:spacing w:before="0" w:beforeAutospacing="0" w:after="0" w:afterAutospacing="0"/>
                        <w:textAlignment w:val="baseline"/>
                        <w:rPr>
                          <w:rFonts w:ascii="Calibri" w:hAnsi="Calibri" w:cs="Calibri"/>
                          <w:color w:val="002060"/>
                          <w:sz w:val="22"/>
                          <w:szCs w:val="22"/>
                        </w:rPr>
                      </w:pPr>
                    </w:p>
                    <w:p w14:paraId="3CA31246" w14:textId="2A880283" w:rsidR="001C4CF0" w:rsidRPr="006E2E7A" w:rsidRDefault="001C4CF0" w:rsidP="001C4CF0">
                      <w:pPr>
                        <w:pStyle w:val="paragraph"/>
                        <w:numPr>
                          <w:ilvl w:val="0"/>
                          <w:numId w:val="29"/>
                        </w:numPr>
                        <w:shd w:val="clear" w:color="auto" w:fill="FFFFFF"/>
                        <w:spacing w:before="0" w:beforeAutospacing="0" w:after="0" w:afterAutospacing="0"/>
                        <w:ind w:left="360"/>
                        <w:textAlignment w:val="baseline"/>
                        <w:rPr>
                          <w:rFonts w:ascii="Calibri" w:hAnsi="Calibri" w:cs="Calibri"/>
                          <w:b/>
                          <w:bCs/>
                          <w:color w:val="002060"/>
                          <w:sz w:val="22"/>
                          <w:szCs w:val="22"/>
                        </w:rPr>
                      </w:pPr>
                      <w:r w:rsidRPr="006E2E7A">
                        <w:rPr>
                          <w:rFonts w:ascii="Calibri" w:hAnsi="Calibri" w:cs="Calibri"/>
                          <w:color w:val="002060"/>
                          <w:sz w:val="22"/>
                          <w:szCs w:val="22"/>
                        </w:rPr>
                        <w:t>For any questions, please contact</w:t>
                      </w:r>
                      <w:r w:rsidRPr="006E2E7A">
                        <w:rPr>
                          <w:rFonts w:ascii="Calibri" w:hAnsi="Calibri" w:cs="Calibri"/>
                          <w:b/>
                          <w:bCs/>
                          <w:color w:val="002060"/>
                          <w:sz w:val="22"/>
                          <w:szCs w:val="22"/>
                        </w:rPr>
                        <w:t xml:space="preserve"> </w:t>
                      </w:r>
                      <w:hyperlink r:id="rId37" w:tgtFrame="_blank" w:history="1">
                        <w:r w:rsidRPr="006E2E7A">
                          <w:rPr>
                            <w:rStyle w:val="normaltextrun"/>
                            <w:rFonts w:ascii="Calibri" w:hAnsi="Calibri" w:cs="Calibri"/>
                            <w:b/>
                            <w:bCs/>
                            <w:color w:val="002060"/>
                            <w:sz w:val="22"/>
                            <w:szCs w:val="22"/>
                          </w:rPr>
                          <w:t>internalmobility@admin.ox.ac.uk</w:t>
                        </w:r>
                      </w:hyperlink>
                      <w:r w:rsidR="00FF6804">
                        <w:rPr>
                          <w:rStyle w:val="normaltextrun"/>
                          <w:rFonts w:ascii="Calibri" w:hAnsi="Calibri" w:cs="Calibri"/>
                          <w:b/>
                          <w:bCs/>
                          <w:color w:val="002060"/>
                          <w:sz w:val="22"/>
                          <w:szCs w:val="22"/>
                        </w:rPr>
                        <w:t xml:space="preserve"> </w:t>
                      </w:r>
                      <w:r w:rsidRPr="006E2E7A">
                        <w:rPr>
                          <w:rFonts w:ascii="Calibri" w:hAnsi="Calibri" w:cs="Calibri"/>
                          <w:b/>
                          <w:bCs/>
                          <w:color w:val="002060"/>
                          <w:sz w:val="22"/>
                          <w:szCs w:val="22"/>
                        </w:rPr>
                        <w:t xml:space="preserve">  </w:t>
                      </w:r>
                    </w:p>
                    <w:p w14:paraId="3F44FB5C" w14:textId="77777777" w:rsidR="00B37EEE" w:rsidRPr="008227D4" w:rsidRDefault="00B37EEE" w:rsidP="004F7D50">
                      <w:pPr>
                        <w:rPr>
                          <w:rFonts w:ascii="Calibri" w:hAnsi="Calibri" w:cs="Calibri"/>
                        </w:rPr>
                      </w:pPr>
                    </w:p>
                    <w:p w14:paraId="16D4A699" w14:textId="77777777" w:rsidR="00886B4F" w:rsidRPr="008F3F49" w:rsidRDefault="00886B4F" w:rsidP="008F3F49">
                      <w:pPr>
                        <w:pStyle w:val="NoSpacing"/>
                        <w:rPr>
                          <w:rFonts w:ascii="Arial" w:hAnsi="Arial" w:cs="Arial"/>
                          <w:b/>
                          <w:bCs/>
                          <w:color w:val="2E899E"/>
                          <w:sz w:val="32"/>
                          <w:szCs w:val="32"/>
                        </w:rPr>
                      </w:pPr>
                    </w:p>
                    <w:p w14:paraId="2237F107" w14:textId="77777777" w:rsidR="008F3F49" w:rsidRDefault="008F3F49" w:rsidP="008F3F49">
                      <w:pPr>
                        <w:jc w:val="right"/>
                      </w:pPr>
                    </w:p>
                  </w:txbxContent>
                </v:textbox>
                <w10:wrap anchorx="margin"/>
              </v:shape>
            </w:pict>
          </mc:Fallback>
        </mc:AlternateContent>
      </w:r>
    </w:p>
    <w:p w14:paraId="450906C6" w14:textId="6E555903" w:rsidR="00583184" w:rsidRPr="00DE5F3B" w:rsidRDefault="00AA6F05">
      <w:pPr>
        <w:rPr>
          <w:color w:val="8496B0" w:themeColor="text2" w:themeTint="99"/>
        </w:rPr>
      </w:pPr>
      <w:r>
        <w:rPr>
          <w:noProof/>
          <w:color w:val="44546A" w:themeColor="text2"/>
          <w:lang w:eastAsia="en-GB"/>
        </w:rPr>
        <mc:AlternateContent>
          <mc:Choice Requires="wps">
            <w:drawing>
              <wp:anchor distT="0" distB="0" distL="114300" distR="114300" simplePos="0" relativeHeight="252457984" behindDoc="0" locked="0" layoutInCell="1" allowOverlap="1" wp14:anchorId="683E2FD0" wp14:editId="75422F77">
                <wp:simplePos x="0" y="0"/>
                <wp:positionH relativeFrom="margin">
                  <wp:posOffset>2976245</wp:posOffset>
                </wp:positionH>
                <wp:positionV relativeFrom="paragraph">
                  <wp:posOffset>4763</wp:posOffset>
                </wp:positionV>
                <wp:extent cx="3225800" cy="2600325"/>
                <wp:effectExtent l="0" t="0" r="12700" b="28575"/>
                <wp:wrapNone/>
                <wp:docPr id="1681926666" name="Text Box 1681926666"/>
                <wp:cNvGraphicFramePr/>
                <a:graphic xmlns:a="http://schemas.openxmlformats.org/drawingml/2006/main">
                  <a:graphicData uri="http://schemas.microsoft.com/office/word/2010/wordprocessingShape">
                    <wps:wsp>
                      <wps:cNvSpPr txBox="1"/>
                      <wps:spPr>
                        <a:xfrm>
                          <a:off x="0" y="0"/>
                          <a:ext cx="3225800" cy="2600325"/>
                        </a:xfrm>
                        <a:prstGeom prst="rect">
                          <a:avLst/>
                        </a:prstGeom>
                        <a:noFill/>
                        <a:ln w="9525">
                          <a:solidFill>
                            <a:schemeClr val="tx1"/>
                          </a:solidFill>
                          <a:prstDash val="sysDash"/>
                        </a:ln>
                      </wps:spPr>
                      <wps:style>
                        <a:lnRef idx="2">
                          <a:schemeClr val="accent1"/>
                        </a:lnRef>
                        <a:fillRef idx="1">
                          <a:schemeClr val="lt1"/>
                        </a:fillRef>
                        <a:effectRef idx="0">
                          <a:schemeClr val="accent1"/>
                        </a:effectRef>
                        <a:fontRef idx="minor">
                          <a:schemeClr val="dk1"/>
                        </a:fontRef>
                      </wps:style>
                      <wps:txbx>
                        <w:txbxContent>
                          <w:p w14:paraId="79F61CF4" w14:textId="77777777" w:rsidR="00AA6F05" w:rsidRPr="008B2927" w:rsidRDefault="00AA6F05" w:rsidP="00AA6F05">
                            <w:pPr>
                              <w:pStyle w:val="paragraph"/>
                              <w:shd w:val="clear" w:color="auto" w:fill="FFFFFF"/>
                              <w:spacing w:before="0" w:beforeAutospacing="0" w:after="0" w:afterAutospacing="0"/>
                              <w:textAlignment w:val="baseline"/>
                              <w:rPr>
                                <w:rStyle w:val="normaltextrun"/>
                                <w:rFonts w:ascii="Calibri" w:hAnsi="Calibri" w:cs="Calibri"/>
                                <w:color w:val="002060"/>
                                <w:sz w:val="28"/>
                                <w:szCs w:val="28"/>
                              </w:rPr>
                            </w:pPr>
                            <w:r w:rsidRPr="006E2E7A">
                              <w:rPr>
                                <w:rStyle w:val="eop"/>
                                <w:rFonts w:ascii="Calibri" w:hAnsi="Calibri" w:cs="Calibri"/>
                                <w:color w:val="002060"/>
                                <w:sz w:val="22"/>
                                <w:szCs w:val="22"/>
                              </w:rPr>
                              <w:t> </w:t>
                            </w:r>
                            <w:bookmarkStart w:id="14" w:name="Careerpathwayshub"/>
                            <w:r w:rsidRPr="008B2927">
                              <w:rPr>
                                <w:rFonts w:asciiTheme="minorHAnsi" w:hAnsiTheme="minorHAnsi" w:cstheme="minorHAnsi"/>
                                <w:b/>
                                <w:color w:val="2E899E"/>
                                <w:sz w:val="28"/>
                                <w:szCs w:val="28"/>
                              </w:rPr>
                              <w:t>The career pathways hub</w:t>
                            </w:r>
                            <w:bookmarkEnd w:id="14"/>
                          </w:p>
                          <w:p w14:paraId="71C1ACBB" w14:textId="77777777" w:rsidR="00AA6F05" w:rsidRDefault="00AA6F05" w:rsidP="00AA6F05">
                            <w:pPr>
                              <w:pStyle w:val="paragraph"/>
                              <w:shd w:val="clear" w:color="auto" w:fill="FFFFFF"/>
                              <w:spacing w:before="0" w:beforeAutospacing="0" w:after="0" w:afterAutospacing="0"/>
                              <w:textAlignment w:val="baseline"/>
                              <w:rPr>
                                <w:rStyle w:val="normaltextrun"/>
                                <w:rFonts w:ascii="Calibri" w:hAnsi="Calibri" w:cs="Calibri"/>
                                <w:color w:val="002060"/>
                                <w:sz w:val="22"/>
                                <w:szCs w:val="22"/>
                              </w:rPr>
                            </w:pPr>
                          </w:p>
                          <w:p w14:paraId="2E0C77F2" w14:textId="77777777" w:rsidR="00AA6F05" w:rsidRDefault="00AA6F05" w:rsidP="00AA6F05">
                            <w:pPr>
                              <w:pStyle w:val="paragraph"/>
                              <w:shd w:val="clear" w:color="auto" w:fill="FFFFFF"/>
                              <w:spacing w:before="0" w:beforeAutospacing="0" w:after="0" w:afterAutospacing="0"/>
                              <w:textAlignment w:val="baseline"/>
                              <w:rPr>
                                <w:rStyle w:val="normaltextrun"/>
                                <w:rFonts w:ascii="Calibri" w:hAnsi="Calibri" w:cs="Calibri"/>
                                <w:color w:val="002060"/>
                                <w:sz w:val="22"/>
                                <w:szCs w:val="22"/>
                              </w:rPr>
                            </w:pPr>
                            <w:r w:rsidRPr="006E2E7A">
                              <w:rPr>
                                <w:rStyle w:val="normaltextrun"/>
                                <w:rFonts w:ascii="Calibri" w:hAnsi="Calibri" w:cs="Calibri"/>
                                <w:color w:val="002060"/>
                                <w:sz w:val="22"/>
                                <w:szCs w:val="22"/>
                              </w:rPr>
                              <w:t xml:space="preserve">This is another new initiative that recently launched under the Internal Mobility Framework. </w:t>
                            </w:r>
                          </w:p>
                          <w:p w14:paraId="2F625C0D" w14:textId="77777777" w:rsidR="00AA6F05" w:rsidRDefault="00AA6F05" w:rsidP="00AA6F05">
                            <w:pPr>
                              <w:pStyle w:val="paragraph"/>
                              <w:shd w:val="clear" w:color="auto" w:fill="FFFFFF"/>
                              <w:spacing w:before="0" w:beforeAutospacing="0" w:after="0" w:afterAutospacing="0"/>
                              <w:ind w:left="360"/>
                              <w:textAlignment w:val="baseline"/>
                              <w:rPr>
                                <w:rStyle w:val="normaltextrun"/>
                                <w:rFonts w:ascii="Calibri" w:hAnsi="Calibri" w:cs="Calibri"/>
                                <w:color w:val="002060"/>
                                <w:sz w:val="22"/>
                                <w:szCs w:val="22"/>
                              </w:rPr>
                            </w:pPr>
                          </w:p>
                          <w:p w14:paraId="6B723018" w14:textId="77777777" w:rsidR="00AA6F05" w:rsidRDefault="00AA6F05" w:rsidP="00AA6F05">
                            <w:pPr>
                              <w:pStyle w:val="paragraph"/>
                              <w:shd w:val="clear" w:color="auto" w:fill="FFFFFF"/>
                              <w:spacing w:before="0" w:beforeAutospacing="0" w:after="0" w:afterAutospacing="0"/>
                              <w:textAlignment w:val="baseline"/>
                              <w:rPr>
                                <w:rStyle w:val="eop"/>
                                <w:rFonts w:ascii="Calibri" w:hAnsi="Calibri" w:cs="Calibri"/>
                                <w:color w:val="002060"/>
                                <w:sz w:val="22"/>
                                <w:szCs w:val="22"/>
                              </w:rPr>
                            </w:pPr>
                            <w:r w:rsidRPr="006E2E7A">
                              <w:rPr>
                                <w:rStyle w:val="normaltextrun"/>
                                <w:rFonts w:ascii="Calibri" w:hAnsi="Calibri" w:cs="Calibri"/>
                                <w:color w:val="002060"/>
                                <w:sz w:val="22"/>
                                <w:szCs w:val="22"/>
                              </w:rPr>
                              <w:t>It is an</w:t>
                            </w:r>
                            <w:r w:rsidRPr="006E2E7A">
                              <w:rPr>
                                <w:rFonts w:ascii="Calibri" w:hAnsi="Calibri" w:cs="Calibri"/>
                                <w:color w:val="002060"/>
                                <w:sz w:val="22"/>
                                <w:szCs w:val="22"/>
                              </w:rPr>
                              <w:t xml:space="preserve"> </w:t>
                            </w:r>
                            <w:r w:rsidRPr="006E2E7A">
                              <w:rPr>
                                <w:rStyle w:val="normaltextrun"/>
                                <w:rFonts w:ascii="Calibri" w:hAnsi="Calibri" w:cs="Calibri"/>
                                <w:color w:val="002060"/>
                                <w:sz w:val="22"/>
                                <w:szCs w:val="22"/>
                              </w:rPr>
                              <w:t>online resource highlighting career options and potential pathways, to support staff in planning their development and having career conversations. It currently covers Finance, People (HR), Safety, Communications and EA/PA roles; and additional pathways are in development.</w:t>
                            </w:r>
                            <w:r w:rsidRPr="006E2E7A">
                              <w:rPr>
                                <w:rStyle w:val="eop"/>
                                <w:rFonts w:ascii="Calibri" w:hAnsi="Calibri" w:cs="Calibri"/>
                                <w:color w:val="002060"/>
                                <w:sz w:val="22"/>
                                <w:szCs w:val="22"/>
                              </w:rPr>
                              <w:t> </w:t>
                            </w:r>
                          </w:p>
                          <w:p w14:paraId="16ABEC9A" w14:textId="77777777" w:rsidR="00AA6F05" w:rsidRDefault="00AA6F05" w:rsidP="00AA6F05">
                            <w:pPr>
                              <w:pStyle w:val="paragraph"/>
                              <w:shd w:val="clear" w:color="auto" w:fill="FFFFFF"/>
                              <w:spacing w:before="0" w:beforeAutospacing="0" w:after="0" w:afterAutospacing="0"/>
                              <w:textAlignment w:val="baseline"/>
                              <w:rPr>
                                <w:rStyle w:val="eop"/>
                                <w:rFonts w:ascii="Calibri" w:hAnsi="Calibri" w:cs="Calibri"/>
                                <w:color w:val="002060"/>
                                <w:sz w:val="22"/>
                                <w:szCs w:val="22"/>
                              </w:rPr>
                            </w:pPr>
                          </w:p>
                          <w:p w14:paraId="5CA0885D" w14:textId="77777777" w:rsidR="00AA6F05" w:rsidRPr="006E2E7A" w:rsidRDefault="00AA6F05" w:rsidP="00AA6F05">
                            <w:pPr>
                              <w:pStyle w:val="paragraph"/>
                              <w:shd w:val="clear" w:color="auto" w:fill="FFFFFF"/>
                              <w:spacing w:before="0" w:beforeAutospacing="0" w:after="0" w:afterAutospacing="0"/>
                              <w:textAlignment w:val="baseline"/>
                              <w:rPr>
                                <w:rFonts w:ascii="Calibri" w:hAnsi="Calibri" w:cs="Calibri"/>
                                <w:color w:val="002060"/>
                                <w:sz w:val="22"/>
                                <w:szCs w:val="22"/>
                              </w:rPr>
                            </w:pPr>
                            <w:r>
                              <w:rPr>
                                <w:rStyle w:val="eop"/>
                                <w:rFonts w:ascii="Calibri" w:hAnsi="Calibri" w:cs="Calibri"/>
                                <w:color w:val="002060"/>
                                <w:sz w:val="22"/>
                                <w:szCs w:val="22"/>
                              </w:rPr>
                              <w:t>More information can be found on</w:t>
                            </w:r>
                            <w:r w:rsidRPr="006E2E7A">
                              <w:rPr>
                                <w:rStyle w:val="eop"/>
                                <w:rFonts w:ascii="Calibri" w:hAnsi="Calibri" w:cs="Calibri"/>
                                <w:color w:val="002060"/>
                                <w:sz w:val="22"/>
                                <w:szCs w:val="22"/>
                              </w:rPr>
                              <w:t xml:space="preserve"> the </w:t>
                            </w:r>
                            <w:hyperlink r:id="rId38" w:history="1">
                              <w:r w:rsidRPr="006E2E7A">
                                <w:rPr>
                                  <w:rStyle w:val="Hyperlink"/>
                                  <w:rFonts w:ascii="Calibri" w:hAnsi="Calibri" w:cs="Calibri"/>
                                  <w:color w:val="002060"/>
                                  <w:sz w:val="22"/>
                                  <w:szCs w:val="22"/>
                                </w:rPr>
                                <w:t>Career Pathways Hub</w:t>
                              </w:r>
                            </w:hyperlink>
                            <w:r>
                              <w:rPr>
                                <w:rStyle w:val="eop"/>
                                <w:rFonts w:ascii="Calibri" w:hAnsi="Calibri" w:cs="Calibri"/>
                                <w:color w:val="002060"/>
                                <w:sz w:val="22"/>
                                <w:szCs w:val="22"/>
                              </w:rPr>
                              <w:t xml:space="preserve"> webpages. </w:t>
                            </w:r>
                          </w:p>
                          <w:p w14:paraId="159C4F60" w14:textId="77777777" w:rsidR="00AA6F05" w:rsidRPr="008227D4" w:rsidRDefault="00AA6F05" w:rsidP="00AA6F05">
                            <w:pPr>
                              <w:rPr>
                                <w:rFonts w:ascii="Calibri" w:hAnsi="Calibri" w:cs="Calibri"/>
                              </w:rPr>
                            </w:pPr>
                          </w:p>
                          <w:p w14:paraId="289DC575" w14:textId="77777777" w:rsidR="00AA6F05" w:rsidRPr="008F3F49" w:rsidRDefault="00AA6F05" w:rsidP="00AA6F05">
                            <w:pPr>
                              <w:pStyle w:val="NoSpacing"/>
                              <w:rPr>
                                <w:rFonts w:ascii="Arial" w:hAnsi="Arial" w:cs="Arial"/>
                                <w:b/>
                                <w:bCs/>
                                <w:color w:val="2E899E"/>
                                <w:sz w:val="32"/>
                                <w:szCs w:val="32"/>
                              </w:rPr>
                            </w:pPr>
                          </w:p>
                          <w:p w14:paraId="47ACDA18" w14:textId="77777777" w:rsidR="00AA6F05" w:rsidRDefault="00AA6F05" w:rsidP="00AA6F0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E2FD0" id="Text Box 1681926666" o:spid="_x0000_s1038" type="#_x0000_t202" style="position:absolute;margin-left:234.35pt;margin-top:.4pt;width:254pt;height:204.75pt;z-index:25245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" filled="f" strokecolor="black [3213]">
                <v:stroke dashstyle="3 1"/>
                <v:textbox>
                  <w:txbxContent>
                    <w:p w14:paraId="79F61CF4" w14:textId="77777777" w:rsidR="00AA6F05" w:rsidRPr="008B2927" w:rsidRDefault="00AA6F05" w:rsidP="00AA6F05">
                      <w:pPr>
                        <w:pStyle w:val="paragraph"/>
                        <w:shd w:val="clear" w:color="auto" w:fill="FFFFFF"/>
                        <w:spacing w:before="0" w:beforeAutospacing="0" w:after="0" w:afterAutospacing="0"/>
                        <w:textAlignment w:val="baseline"/>
                        <w:rPr>
                          <w:rStyle w:val="normaltextrun"/>
                          <w:rFonts w:ascii="Calibri" w:hAnsi="Calibri" w:cs="Calibri"/>
                          <w:color w:val="002060"/>
                          <w:sz w:val="28"/>
                          <w:szCs w:val="28"/>
                        </w:rPr>
                      </w:pPr>
                      <w:r w:rsidRPr="006E2E7A">
                        <w:rPr>
                          <w:rStyle w:val="eop"/>
                          <w:rFonts w:ascii="Calibri" w:hAnsi="Calibri" w:cs="Calibri"/>
                          <w:color w:val="002060"/>
                          <w:sz w:val="22"/>
                          <w:szCs w:val="22"/>
                        </w:rPr>
                        <w:t> </w:t>
                      </w:r>
                      <w:bookmarkStart w:id="15" w:name="Careerpathwayshub"/>
                      <w:r w:rsidRPr="008B2927">
                        <w:rPr>
                          <w:rFonts w:asciiTheme="minorHAnsi" w:hAnsiTheme="minorHAnsi" w:cstheme="minorHAnsi"/>
                          <w:b/>
                          <w:color w:val="2E899E"/>
                          <w:sz w:val="28"/>
                          <w:szCs w:val="28"/>
                        </w:rPr>
                        <w:t>The career pathways hub</w:t>
                      </w:r>
                      <w:bookmarkEnd w:id="15"/>
                    </w:p>
                    <w:p w14:paraId="71C1ACBB" w14:textId="77777777" w:rsidR="00AA6F05" w:rsidRDefault="00AA6F05" w:rsidP="00AA6F05">
                      <w:pPr>
                        <w:pStyle w:val="paragraph"/>
                        <w:shd w:val="clear" w:color="auto" w:fill="FFFFFF"/>
                        <w:spacing w:before="0" w:beforeAutospacing="0" w:after="0" w:afterAutospacing="0"/>
                        <w:textAlignment w:val="baseline"/>
                        <w:rPr>
                          <w:rStyle w:val="normaltextrun"/>
                          <w:rFonts w:ascii="Calibri" w:hAnsi="Calibri" w:cs="Calibri"/>
                          <w:color w:val="002060"/>
                          <w:sz w:val="22"/>
                          <w:szCs w:val="22"/>
                        </w:rPr>
                      </w:pPr>
                    </w:p>
                    <w:p w14:paraId="2E0C77F2" w14:textId="77777777" w:rsidR="00AA6F05" w:rsidRDefault="00AA6F05" w:rsidP="00AA6F05">
                      <w:pPr>
                        <w:pStyle w:val="paragraph"/>
                        <w:shd w:val="clear" w:color="auto" w:fill="FFFFFF"/>
                        <w:spacing w:before="0" w:beforeAutospacing="0" w:after="0" w:afterAutospacing="0"/>
                        <w:textAlignment w:val="baseline"/>
                        <w:rPr>
                          <w:rStyle w:val="normaltextrun"/>
                          <w:rFonts w:ascii="Calibri" w:hAnsi="Calibri" w:cs="Calibri"/>
                          <w:color w:val="002060"/>
                          <w:sz w:val="22"/>
                          <w:szCs w:val="22"/>
                        </w:rPr>
                      </w:pPr>
                      <w:r w:rsidRPr="006E2E7A">
                        <w:rPr>
                          <w:rStyle w:val="normaltextrun"/>
                          <w:rFonts w:ascii="Calibri" w:hAnsi="Calibri" w:cs="Calibri"/>
                          <w:color w:val="002060"/>
                          <w:sz w:val="22"/>
                          <w:szCs w:val="22"/>
                        </w:rPr>
                        <w:t xml:space="preserve">This is another new initiative that recently launched under the Internal Mobility Framework. </w:t>
                      </w:r>
                    </w:p>
                    <w:p w14:paraId="2F625C0D" w14:textId="77777777" w:rsidR="00AA6F05" w:rsidRDefault="00AA6F05" w:rsidP="00AA6F05">
                      <w:pPr>
                        <w:pStyle w:val="paragraph"/>
                        <w:shd w:val="clear" w:color="auto" w:fill="FFFFFF"/>
                        <w:spacing w:before="0" w:beforeAutospacing="0" w:after="0" w:afterAutospacing="0"/>
                        <w:ind w:left="360"/>
                        <w:textAlignment w:val="baseline"/>
                        <w:rPr>
                          <w:rStyle w:val="normaltextrun"/>
                          <w:rFonts w:ascii="Calibri" w:hAnsi="Calibri" w:cs="Calibri"/>
                          <w:color w:val="002060"/>
                          <w:sz w:val="22"/>
                          <w:szCs w:val="22"/>
                        </w:rPr>
                      </w:pPr>
                    </w:p>
                    <w:p w14:paraId="6B723018" w14:textId="77777777" w:rsidR="00AA6F05" w:rsidRDefault="00AA6F05" w:rsidP="00AA6F05">
                      <w:pPr>
                        <w:pStyle w:val="paragraph"/>
                        <w:shd w:val="clear" w:color="auto" w:fill="FFFFFF"/>
                        <w:spacing w:before="0" w:beforeAutospacing="0" w:after="0" w:afterAutospacing="0"/>
                        <w:textAlignment w:val="baseline"/>
                        <w:rPr>
                          <w:rStyle w:val="eop"/>
                          <w:rFonts w:ascii="Calibri" w:hAnsi="Calibri" w:cs="Calibri"/>
                          <w:color w:val="002060"/>
                          <w:sz w:val="22"/>
                          <w:szCs w:val="22"/>
                        </w:rPr>
                      </w:pPr>
                      <w:r w:rsidRPr="006E2E7A">
                        <w:rPr>
                          <w:rStyle w:val="normaltextrun"/>
                          <w:rFonts w:ascii="Calibri" w:hAnsi="Calibri" w:cs="Calibri"/>
                          <w:color w:val="002060"/>
                          <w:sz w:val="22"/>
                          <w:szCs w:val="22"/>
                        </w:rPr>
                        <w:t>It is an</w:t>
                      </w:r>
                      <w:r w:rsidRPr="006E2E7A">
                        <w:rPr>
                          <w:rFonts w:ascii="Calibri" w:hAnsi="Calibri" w:cs="Calibri"/>
                          <w:color w:val="002060"/>
                          <w:sz w:val="22"/>
                          <w:szCs w:val="22"/>
                        </w:rPr>
                        <w:t xml:space="preserve"> </w:t>
                      </w:r>
                      <w:r w:rsidRPr="006E2E7A">
                        <w:rPr>
                          <w:rStyle w:val="normaltextrun"/>
                          <w:rFonts w:ascii="Calibri" w:hAnsi="Calibri" w:cs="Calibri"/>
                          <w:color w:val="002060"/>
                          <w:sz w:val="22"/>
                          <w:szCs w:val="22"/>
                        </w:rPr>
                        <w:t>online resource highlighting career options and potential pathways, to support staff in planning their development and having career conversations. It currently covers Finance, People (HR), Safety, Communications and EA/PA roles; and additional pathways are in development.</w:t>
                      </w:r>
                      <w:r w:rsidRPr="006E2E7A">
                        <w:rPr>
                          <w:rStyle w:val="eop"/>
                          <w:rFonts w:ascii="Calibri" w:hAnsi="Calibri" w:cs="Calibri"/>
                          <w:color w:val="002060"/>
                          <w:sz w:val="22"/>
                          <w:szCs w:val="22"/>
                        </w:rPr>
                        <w:t> </w:t>
                      </w:r>
                    </w:p>
                    <w:p w14:paraId="16ABEC9A" w14:textId="77777777" w:rsidR="00AA6F05" w:rsidRDefault="00AA6F05" w:rsidP="00AA6F05">
                      <w:pPr>
                        <w:pStyle w:val="paragraph"/>
                        <w:shd w:val="clear" w:color="auto" w:fill="FFFFFF"/>
                        <w:spacing w:before="0" w:beforeAutospacing="0" w:after="0" w:afterAutospacing="0"/>
                        <w:textAlignment w:val="baseline"/>
                        <w:rPr>
                          <w:rStyle w:val="eop"/>
                          <w:rFonts w:ascii="Calibri" w:hAnsi="Calibri" w:cs="Calibri"/>
                          <w:color w:val="002060"/>
                          <w:sz w:val="22"/>
                          <w:szCs w:val="22"/>
                        </w:rPr>
                      </w:pPr>
                    </w:p>
                    <w:p w14:paraId="5CA0885D" w14:textId="77777777" w:rsidR="00AA6F05" w:rsidRPr="006E2E7A" w:rsidRDefault="00AA6F05" w:rsidP="00AA6F05">
                      <w:pPr>
                        <w:pStyle w:val="paragraph"/>
                        <w:shd w:val="clear" w:color="auto" w:fill="FFFFFF"/>
                        <w:spacing w:before="0" w:beforeAutospacing="0" w:after="0" w:afterAutospacing="0"/>
                        <w:textAlignment w:val="baseline"/>
                        <w:rPr>
                          <w:rFonts w:ascii="Calibri" w:hAnsi="Calibri" w:cs="Calibri"/>
                          <w:color w:val="002060"/>
                          <w:sz w:val="22"/>
                          <w:szCs w:val="22"/>
                        </w:rPr>
                      </w:pPr>
                      <w:r>
                        <w:rPr>
                          <w:rStyle w:val="eop"/>
                          <w:rFonts w:ascii="Calibri" w:hAnsi="Calibri" w:cs="Calibri"/>
                          <w:color w:val="002060"/>
                          <w:sz w:val="22"/>
                          <w:szCs w:val="22"/>
                        </w:rPr>
                        <w:t>More information can be found on</w:t>
                      </w:r>
                      <w:r w:rsidRPr="006E2E7A">
                        <w:rPr>
                          <w:rStyle w:val="eop"/>
                          <w:rFonts w:ascii="Calibri" w:hAnsi="Calibri" w:cs="Calibri"/>
                          <w:color w:val="002060"/>
                          <w:sz w:val="22"/>
                          <w:szCs w:val="22"/>
                        </w:rPr>
                        <w:t xml:space="preserve"> the </w:t>
                      </w:r>
                      <w:hyperlink r:id="rId39" w:history="1">
                        <w:r w:rsidRPr="006E2E7A">
                          <w:rPr>
                            <w:rStyle w:val="Hyperlink"/>
                            <w:rFonts w:ascii="Calibri" w:hAnsi="Calibri" w:cs="Calibri"/>
                            <w:color w:val="002060"/>
                            <w:sz w:val="22"/>
                            <w:szCs w:val="22"/>
                          </w:rPr>
                          <w:t>Career Pathways Hub</w:t>
                        </w:r>
                      </w:hyperlink>
                      <w:r>
                        <w:rPr>
                          <w:rStyle w:val="eop"/>
                          <w:rFonts w:ascii="Calibri" w:hAnsi="Calibri" w:cs="Calibri"/>
                          <w:color w:val="002060"/>
                          <w:sz w:val="22"/>
                          <w:szCs w:val="22"/>
                        </w:rPr>
                        <w:t xml:space="preserve"> webpages. </w:t>
                      </w:r>
                    </w:p>
                    <w:p w14:paraId="159C4F60" w14:textId="77777777" w:rsidR="00AA6F05" w:rsidRPr="008227D4" w:rsidRDefault="00AA6F05" w:rsidP="00AA6F05">
                      <w:pPr>
                        <w:rPr>
                          <w:rFonts w:ascii="Calibri" w:hAnsi="Calibri" w:cs="Calibri"/>
                        </w:rPr>
                      </w:pPr>
                    </w:p>
                    <w:p w14:paraId="289DC575" w14:textId="77777777" w:rsidR="00AA6F05" w:rsidRPr="008F3F49" w:rsidRDefault="00AA6F05" w:rsidP="00AA6F05">
                      <w:pPr>
                        <w:pStyle w:val="NoSpacing"/>
                        <w:rPr>
                          <w:rFonts w:ascii="Arial" w:hAnsi="Arial" w:cs="Arial"/>
                          <w:b/>
                          <w:bCs/>
                          <w:color w:val="2E899E"/>
                          <w:sz w:val="32"/>
                          <w:szCs w:val="32"/>
                        </w:rPr>
                      </w:pPr>
                    </w:p>
                    <w:p w14:paraId="47ACDA18" w14:textId="77777777" w:rsidR="00AA6F05" w:rsidRDefault="00AA6F05" w:rsidP="00AA6F05">
                      <w:pPr>
                        <w:jc w:val="right"/>
                      </w:pPr>
                    </w:p>
                  </w:txbxContent>
                </v:textbox>
                <w10:wrap anchorx="margin"/>
              </v:shape>
            </w:pict>
          </mc:Fallback>
        </mc:AlternateContent>
      </w:r>
    </w:p>
    <w:p w14:paraId="22978299" w14:textId="1D952566" w:rsidR="000F40D9" w:rsidRPr="00DE5F3B" w:rsidRDefault="00351B99">
      <w:pPr>
        <w:rPr>
          <w:color w:val="8496B0" w:themeColor="text2" w:themeTint="99"/>
        </w:rPr>
      </w:pPr>
      <w:r w:rsidRPr="00DE5F3B">
        <w:rPr>
          <w:noProof/>
          <w:color w:val="8496B0" w:themeColor="text2" w:themeTint="99"/>
          <w:lang w:eastAsia="en-GB"/>
        </w:rPr>
        <mc:AlternateContent>
          <mc:Choice Requires="wps">
            <w:drawing>
              <wp:anchor distT="0" distB="0" distL="114300" distR="114300" simplePos="0" relativeHeight="252112896" behindDoc="0" locked="0" layoutInCell="1" allowOverlap="1" wp14:anchorId="713A2924" wp14:editId="048886D7">
                <wp:simplePos x="0" y="0"/>
                <wp:positionH relativeFrom="column">
                  <wp:posOffset>5280735</wp:posOffset>
                </wp:positionH>
                <wp:positionV relativeFrom="paragraph">
                  <wp:posOffset>-268605</wp:posOffset>
                </wp:positionV>
                <wp:extent cx="1269304" cy="249382"/>
                <wp:effectExtent l="0" t="0" r="0" b="0"/>
                <wp:wrapNone/>
                <wp:docPr id="71" name="Text Box 71"/>
                <wp:cNvGraphicFramePr/>
                <a:graphic xmlns:a="http://schemas.openxmlformats.org/drawingml/2006/main">
                  <a:graphicData uri="http://schemas.microsoft.com/office/word/2010/wordprocessingShape">
                    <wps:wsp>
                      <wps:cNvSpPr txBox="1"/>
                      <wps:spPr>
                        <a:xfrm>
                          <a:off x="0" y="0"/>
                          <a:ext cx="1269304" cy="249382"/>
                        </a:xfrm>
                        <a:prstGeom prst="rect">
                          <a:avLst/>
                        </a:prstGeom>
                        <a:noFill/>
                        <a:ln w="6350">
                          <a:noFill/>
                        </a:ln>
                      </wps:spPr>
                      <wps:txbx>
                        <w:txbxContent>
                          <w:p w14:paraId="599838EF" w14:textId="29559633" w:rsidR="00351B99" w:rsidRPr="000F40D9" w:rsidRDefault="00351B99" w:rsidP="00351B99">
                            <w:pPr>
                              <w:spacing w:after="0"/>
                              <w:ind w:firstLine="720"/>
                              <w:jc w:val="center"/>
                              <w:rPr>
                                <w:color w:val="FFFFFF" w:themeColor="background1"/>
                              </w:rPr>
                            </w:pPr>
                            <w:r>
                              <w:rPr>
                                <w:color w:val="FFFFFF" w:themeColor="background1"/>
                              </w:rPr>
                              <w:t xml:space="preserve">               </w:t>
                            </w:r>
                            <w:r w:rsidR="0001107B">
                              <w:rPr>
                                <w:color w:val="FFFFFF" w:themeColor="background1"/>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A2924" id="Text Box 71" o:spid="_x0000_s1039" type="#_x0000_t202" style="position:absolute;margin-left:415.8pt;margin-top:-21.15pt;width:99.95pt;height:19.6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" filled="f" stroked="f" strokeweight=".5pt">
                <v:textbox>
                  <w:txbxContent>
                    <w:p w14:paraId="599838EF" w14:textId="29559633" w:rsidR="00351B99" w:rsidRPr="000F40D9" w:rsidRDefault="00351B99" w:rsidP="00351B99">
                      <w:pPr>
                        <w:spacing w:after="0"/>
                        <w:ind w:firstLine="720"/>
                        <w:jc w:val="center"/>
                        <w:rPr>
                          <w:color w:val="FFFFFF" w:themeColor="background1"/>
                        </w:rPr>
                      </w:pPr>
                      <w:r>
                        <w:rPr>
                          <w:color w:val="FFFFFF" w:themeColor="background1"/>
                        </w:rPr>
                        <w:t xml:space="preserve">               </w:t>
                      </w:r>
                      <w:r w:rsidR="0001107B">
                        <w:rPr>
                          <w:color w:val="FFFFFF" w:themeColor="background1"/>
                        </w:rPr>
                        <w:t>2</w:t>
                      </w:r>
                    </w:p>
                  </w:txbxContent>
                </v:textbox>
              </v:shape>
            </w:pict>
          </mc:Fallback>
        </mc:AlternateContent>
      </w:r>
    </w:p>
    <w:p w14:paraId="06CCC02A" w14:textId="653F9188" w:rsidR="000F40D9" w:rsidRPr="00DE5F3B" w:rsidRDefault="006110BB" w:rsidP="006110BB">
      <w:pPr>
        <w:jc w:val="center"/>
        <w:rPr>
          <w:color w:val="8496B0" w:themeColor="text2" w:themeTint="99"/>
        </w:rPr>
      </w:pPr>
      <w:r w:rsidRPr="00DE5F3B">
        <w:rPr>
          <w:rFonts w:ascii="Calibri" w:eastAsia="Times New Roman" w:hAnsi="Calibri" w:cs="Calibri"/>
          <w:b/>
          <w:bCs/>
          <w:color w:val="8496B0" w:themeColor="text2" w:themeTint="99"/>
          <w:sz w:val="32"/>
          <w:szCs w:val="32"/>
          <w:bdr w:val="none" w:sz="0" w:space="0" w:color="auto" w:frame="1"/>
          <w:lang w:eastAsia="en-GB"/>
        </w:rPr>
        <w:t xml:space="preserve"> </w:t>
      </w:r>
    </w:p>
    <w:p w14:paraId="6BA9B880" w14:textId="78C64371" w:rsidR="009652B4" w:rsidRPr="00DE5F3B" w:rsidRDefault="009652B4" w:rsidP="007C0DE2">
      <w:pPr>
        <w:rPr>
          <w:color w:val="8496B0" w:themeColor="text2" w:themeTint="99"/>
        </w:rPr>
      </w:pPr>
    </w:p>
    <w:p w14:paraId="59CBB8E1" w14:textId="07A28D03" w:rsidR="009652B4" w:rsidRPr="00DE5F3B" w:rsidRDefault="009652B4" w:rsidP="007C0DE2">
      <w:pPr>
        <w:rPr>
          <w:color w:val="8496B0" w:themeColor="text2" w:themeTint="99"/>
        </w:rPr>
      </w:pPr>
    </w:p>
    <w:p w14:paraId="4D363B6E" w14:textId="48EBC2A7" w:rsidR="00EF5445" w:rsidRDefault="00EF5445">
      <w:pPr>
        <w:rPr>
          <w:color w:val="8496B0" w:themeColor="text2" w:themeTint="99"/>
        </w:rPr>
      </w:pPr>
    </w:p>
    <w:p w14:paraId="00B999F0" w14:textId="3EC97750" w:rsidR="00EF5445" w:rsidRDefault="00EF5445">
      <w:pPr>
        <w:rPr>
          <w:color w:val="8496B0" w:themeColor="text2" w:themeTint="99"/>
        </w:rPr>
      </w:pPr>
    </w:p>
    <w:p w14:paraId="7339F461" w14:textId="67D81CD2" w:rsidR="00EF5445" w:rsidRDefault="00EF5445">
      <w:pPr>
        <w:rPr>
          <w:color w:val="8496B0" w:themeColor="text2" w:themeTint="99"/>
        </w:rPr>
      </w:pPr>
    </w:p>
    <w:p w14:paraId="53AC8CC0" w14:textId="0476669B" w:rsidR="00EF5445" w:rsidRDefault="00EF5445">
      <w:pPr>
        <w:rPr>
          <w:color w:val="8496B0" w:themeColor="text2" w:themeTint="99"/>
        </w:rPr>
      </w:pPr>
    </w:p>
    <w:p w14:paraId="338960CF" w14:textId="58D16131" w:rsidR="00EF5445" w:rsidRDefault="00EF5445">
      <w:pPr>
        <w:rPr>
          <w:color w:val="8496B0" w:themeColor="text2" w:themeTint="99"/>
        </w:rPr>
      </w:pPr>
    </w:p>
    <w:p w14:paraId="7EBDE0D9" w14:textId="7166648A" w:rsidR="00EF5445" w:rsidRDefault="00EF5445">
      <w:pPr>
        <w:rPr>
          <w:color w:val="8496B0" w:themeColor="text2" w:themeTint="99"/>
        </w:rPr>
      </w:pPr>
    </w:p>
    <w:p w14:paraId="0A636321" w14:textId="08FE6F1A" w:rsidR="00EF5445" w:rsidRDefault="00EF5445">
      <w:pPr>
        <w:rPr>
          <w:color w:val="8496B0" w:themeColor="text2" w:themeTint="99"/>
        </w:rPr>
      </w:pPr>
    </w:p>
    <w:p w14:paraId="773BCF56" w14:textId="7808B49F" w:rsidR="00EF5445" w:rsidRDefault="00EF5445">
      <w:pPr>
        <w:rPr>
          <w:color w:val="8496B0" w:themeColor="text2" w:themeTint="99"/>
        </w:rPr>
      </w:pPr>
    </w:p>
    <w:p w14:paraId="7ED269AE" w14:textId="7103A1B6" w:rsidR="00EF5445" w:rsidRDefault="00EF5445">
      <w:pPr>
        <w:rPr>
          <w:color w:val="8496B0" w:themeColor="text2" w:themeTint="99"/>
        </w:rPr>
      </w:pPr>
    </w:p>
    <w:p w14:paraId="09161299" w14:textId="534E261E" w:rsidR="00EF5445" w:rsidRDefault="00EF5445">
      <w:pPr>
        <w:rPr>
          <w:color w:val="8496B0" w:themeColor="text2" w:themeTint="99"/>
        </w:rPr>
      </w:pPr>
    </w:p>
    <w:p w14:paraId="1C5F51CE" w14:textId="762B6099" w:rsidR="00EF5445" w:rsidRDefault="00EF5445">
      <w:pPr>
        <w:rPr>
          <w:color w:val="8496B0" w:themeColor="text2" w:themeTint="99"/>
        </w:rPr>
      </w:pPr>
    </w:p>
    <w:p w14:paraId="3C9CD64B" w14:textId="15B9F06D" w:rsidR="0092103A" w:rsidRDefault="0092351A" w:rsidP="00166318">
      <w:pPr>
        <w:pStyle w:val="Masthead"/>
        <w:spacing w:before="40"/>
        <w:ind w:left="0"/>
        <w:rPr>
          <w:rFonts w:ascii="FoundrySterling-Book" w:hAnsi="FoundrySterling-Book" w:cs="Arial"/>
          <w:sz w:val="72"/>
          <w:szCs w:val="72"/>
        </w:rPr>
      </w:pPr>
      <w:r>
        <w:rPr>
          <w:rFonts w:ascii="FoundrySterling-Book" w:hAnsi="FoundrySterling-Book" w:cs="Arial"/>
          <w:sz w:val="72"/>
          <w:szCs w:val="72"/>
        </w:rPr>
        <w:t>Policy</w:t>
      </w:r>
    </w:p>
    <w:p w14:paraId="6D67701B" w14:textId="4868B94F" w:rsidR="00F75DFD" w:rsidRPr="00320056" w:rsidRDefault="00954210" w:rsidP="00320056">
      <w:pPr>
        <w:rPr>
          <w:rFonts w:ascii="FoundrySterling-Book" w:eastAsia="Times New Roman" w:hAnsi="FoundrySterling-Book" w:cs="Arial"/>
          <w:color w:val="FFFFFF"/>
          <w:sz w:val="72"/>
          <w:szCs w:val="72"/>
          <w:lang w:val="en-US"/>
        </w:rPr>
      </w:pPr>
      <w:r>
        <w:rPr>
          <w:noProof/>
          <w:color w:val="8496B0" w:themeColor="text2" w:themeTint="99"/>
          <w:lang w:eastAsia="en-GB"/>
        </w:rPr>
        <mc:AlternateContent>
          <mc:Choice Requires="wps">
            <w:drawing>
              <wp:anchor distT="0" distB="0" distL="114300" distR="114300" simplePos="0" relativeHeight="252423168" behindDoc="0" locked="0" layoutInCell="1" allowOverlap="1" wp14:anchorId="1F5BA40B" wp14:editId="4B22D398">
                <wp:simplePos x="0" y="0"/>
                <wp:positionH relativeFrom="column">
                  <wp:posOffset>5939511</wp:posOffset>
                </wp:positionH>
                <wp:positionV relativeFrom="paragraph">
                  <wp:posOffset>-446481</wp:posOffset>
                </wp:positionV>
                <wp:extent cx="416966" cy="301854"/>
                <wp:effectExtent l="0" t="0" r="0" b="3175"/>
                <wp:wrapNone/>
                <wp:docPr id="19" name="Text Box 19"/>
                <wp:cNvGraphicFramePr/>
                <a:graphic xmlns:a="http://schemas.openxmlformats.org/drawingml/2006/main">
                  <a:graphicData uri="http://schemas.microsoft.com/office/word/2010/wordprocessingShape">
                    <wps:wsp>
                      <wps:cNvSpPr txBox="1"/>
                      <wps:spPr>
                        <a:xfrm>
                          <a:off x="0" y="0"/>
                          <a:ext cx="416966" cy="301854"/>
                        </a:xfrm>
                        <a:prstGeom prst="rect">
                          <a:avLst/>
                        </a:prstGeom>
                        <a:noFill/>
                        <a:ln w="6350">
                          <a:noFill/>
                        </a:ln>
                      </wps:spPr>
                      <wps:txbx>
                        <w:txbxContent>
                          <w:p w14:paraId="721F9135" w14:textId="08D8D8B2" w:rsidR="00954210" w:rsidRPr="00954210" w:rsidRDefault="00CA2174">
                            <w:pPr>
                              <w:rPr>
                                <w:color w:val="FFFFFF" w:themeColor="background1"/>
                              </w:rPr>
                            </w:pPr>
                            <w:r>
                              <w:rPr>
                                <w:color w:val="FFFFFF" w:themeColor="background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5BA40B" id="Text Box 19" o:spid="_x0000_s1040" type="#_x0000_t202" style="position:absolute;margin-left:467.7pt;margin-top:-35.15pt;width:32.85pt;height:23.75pt;z-index:25242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" filled="f" stroked="f" strokeweight=".5pt">
                <v:textbox>
                  <w:txbxContent>
                    <w:p w14:paraId="721F9135" w14:textId="08D8D8B2" w:rsidR="00954210" w:rsidRPr="00954210" w:rsidRDefault="00CA2174">
                      <w:pPr>
                        <w:rPr>
                          <w:color w:val="FFFFFF" w:themeColor="background1"/>
                        </w:rPr>
                      </w:pPr>
                      <w:r>
                        <w:rPr>
                          <w:color w:val="FFFFFF" w:themeColor="background1"/>
                        </w:rPr>
                        <w:t>5</w:t>
                      </w:r>
                    </w:p>
                  </w:txbxContent>
                </v:textbox>
              </v:shape>
            </w:pict>
          </mc:Fallback>
        </mc:AlternateContent>
      </w:r>
      <w:r w:rsidR="0091521A" w:rsidRPr="00DE5F3B">
        <w:rPr>
          <w:noProof/>
          <w:color w:val="8496B0" w:themeColor="text2" w:themeTint="99"/>
        </w:rPr>
        <mc:AlternateContent>
          <mc:Choice Requires="wps">
            <w:drawing>
              <wp:anchor distT="0" distB="0" distL="114300" distR="114300" simplePos="0" relativeHeight="252389376" behindDoc="0" locked="0" layoutInCell="1" allowOverlap="1" wp14:anchorId="1758CBBE" wp14:editId="74D3CC1C">
                <wp:simplePos x="0" y="0"/>
                <wp:positionH relativeFrom="column">
                  <wp:posOffset>5283249</wp:posOffset>
                </wp:positionH>
                <wp:positionV relativeFrom="paragraph">
                  <wp:posOffset>5901837</wp:posOffset>
                </wp:positionV>
                <wp:extent cx="1005205" cy="920702"/>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005205" cy="920702"/>
                        </a:xfrm>
                        <a:prstGeom prst="rect">
                          <a:avLst/>
                        </a:prstGeom>
                        <a:noFill/>
                        <a:ln w="6350">
                          <a:noFill/>
                        </a:ln>
                      </wps:spPr>
                      <wps:txbx>
                        <w:txbxContent>
                          <w:p w14:paraId="563BF4DF" w14:textId="77777777" w:rsidR="0091521A" w:rsidRDefault="0091521A" w:rsidP="00915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8CBBE" id="Text Box 23" o:spid="_x0000_s1041" type="#_x0000_t202" style="position:absolute;margin-left:416pt;margin-top:464.7pt;width:79.15pt;height:72.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" filled="f" stroked="f" strokeweight=".5pt">
                <v:textbox>
                  <w:txbxContent>
                    <w:p w14:paraId="563BF4DF" w14:textId="77777777" w:rsidR="0091521A" w:rsidRDefault="0091521A" w:rsidP="0091521A"/>
                  </w:txbxContent>
                </v:textbox>
              </v:shape>
            </w:pict>
          </mc:Fallback>
        </mc:AlternateContent>
      </w:r>
      <w:r w:rsidR="0091521A" w:rsidRPr="00DE5F3B">
        <w:rPr>
          <w:noProof/>
          <w:color w:val="8496B0" w:themeColor="text2" w:themeTint="99"/>
          <w:lang w:eastAsia="en-GB"/>
        </w:rPr>
        <mc:AlternateContent>
          <mc:Choice Requires="wps">
            <w:drawing>
              <wp:anchor distT="0" distB="0" distL="114300" distR="114300" simplePos="0" relativeHeight="252386304" behindDoc="0" locked="0" layoutInCell="1" allowOverlap="1" wp14:anchorId="72346E84" wp14:editId="50DD31F5">
                <wp:simplePos x="0" y="0"/>
                <wp:positionH relativeFrom="column">
                  <wp:posOffset>5280735</wp:posOffset>
                </wp:positionH>
                <wp:positionV relativeFrom="paragraph">
                  <wp:posOffset>-268605</wp:posOffset>
                </wp:positionV>
                <wp:extent cx="1269304" cy="249382"/>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269304" cy="249382"/>
                        </a:xfrm>
                        <a:prstGeom prst="rect">
                          <a:avLst/>
                        </a:prstGeom>
                        <a:noFill/>
                        <a:ln w="6350">
                          <a:noFill/>
                        </a:ln>
                      </wps:spPr>
                      <wps:txbx>
                        <w:txbxContent>
                          <w:p w14:paraId="38897955" w14:textId="77777777" w:rsidR="0091521A" w:rsidRPr="000F40D9" w:rsidRDefault="0091521A" w:rsidP="0091521A">
                            <w:pPr>
                              <w:spacing w:after="0"/>
                              <w:ind w:firstLine="720"/>
                              <w:jc w:val="center"/>
                              <w:rPr>
                                <w:color w:val="FFFFFF" w:themeColor="background1"/>
                              </w:rPr>
                            </w:pPr>
                            <w:r>
                              <w:rPr>
                                <w:color w:val="FFFFFF" w:themeColor="background1"/>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46E84" id="Text Box 33" o:spid="_x0000_s1042" type="#_x0000_t202" style="position:absolute;margin-left:415.8pt;margin-top:-21.15pt;width:99.95pt;height:19.6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" filled="f" stroked="f" strokeweight=".5pt">
                <v:textbox>
                  <w:txbxContent>
                    <w:p w14:paraId="38897955" w14:textId="77777777" w:rsidR="0091521A" w:rsidRPr="000F40D9" w:rsidRDefault="0091521A" w:rsidP="0091521A">
                      <w:pPr>
                        <w:spacing w:after="0"/>
                        <w:ind w:firstLine="720"/>
                        <w:jc w:val="center"/>
                        <w:rPr>
                          <w:color w:val="FFFFFF" w:themeColor="background1"/>
                        </w:rPr>
                      </w:pPr>
                      <w:r>
                        <w:rPr>
                          <w:color w:val="FFFFFF" w:themeColor="background1"/>
                        </w:rPr>
                        <w:t xml:space="preserve">               2</w:t>
                      </w:r>
                    </w:p>
                  </w:txbxContent>
                </v:textbox>
              </v:shape>
            </w:pict>
          </mc:Fallback>
        </mc:AlternateContent>
      </w:r>
    </w:p>
    <w:sectPr w:rsidR="00F75DFD" w:rsidRPr="00320056" w:rsidSect="00355743">
      <w:pgSz w:w="11906" w:h="16838"/>
      <w:pgMar w:top="1440" w:right="1440" w:bottom="1440"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87918" w14:textId="77777777" w:rsidR="00C05F23" w:rsidRDefault="00C05F23" w:rsidP="00A971A0">
      <w:pPr>
        <w:spacing w:after="0" w:line="240" w:lineRule="auto"/>
      </w:pPr>
      <w:r>
        <w:separator/>
      </w:r>
    </w:p>
  </w:endnote>
  <w:endnote w:type="continuationSeparator" w:id="0">
    <w:p w14:paraId="7044DF71" w14:textId="77777777" w:rsidR="00C05F23" w:rsidRDefault="00C05F23" w:rsidP="00A9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FoundrySterling-Book">
    <w:panose1 w:val="00000400000000000000"/>
    <w:charset w:val="00"/>
    <w:family w:val="auto"/>
    <w:pitch w:val="variable"/>
    <w:sig w:usb0="800000A7" w:usb1="0000004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4F85D" w14:textId="77777777" w:rsidR="00C05F23" w:rsidRDefault="00C05F23" w:rsidP="00A971A0">
      <w:pPr>
        <w:spacing w:after="0" w:line="240" w:lineRule="auto"/>
      </w:pPr>
      <w:r>
        <w:separator/>
      </w:r>
    </w:p>
  </w:footnote>
  <w:footnote w:type="continuationSeparator" w:id="0">
    <w:p w14:paraId="726513D4" w14:textId="77777777" w:rsidR="00C05F23" w:rsidRDefault="00C05F23" w:rsidP="00A97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5646F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7DB2F938" style="width:95.25pt;height:36.75pt;visibility:visible;mso-wrap-style:square" o:bullet="t">
        <v:imagedata r:id="rId1" o:title="7DB2F938"/>
      </v:shape>
    </w:pict>
  </w:numPicBullet>
  <w:abstractNum w:abstractNumId="0" w15:restartNumberingAfterBreak="0">
    <w:nsid w:val="021E71D4"/>
    <w:multiLevelType w:val="hybridMultilevel"/>
    <w:tmpl w:val="F7561EA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644458"/>
    <w:multiLevelType w:val="hybridMultilevel"/>
    <w:tmpl w:val="6E287CA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9473FA"/>
    <w:multiLevelType w:val="multilevel"/>
    <w:tmpl w:val="2EB2B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402406"/>
    <w:multiLevelType w:val="hybridMultilevel"/>
    <w:tmpl w:val="56206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B069C7"/>
    <w:multiLevelType w:val="hybridMultilevel"/>
    <w:tmpl w:val="A84A8B9C"/>
    <w:lvl w:ilvl="0" w:tplc="65CCAA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E3C8A"/>
    <w:multiLevelType w:val="hybridMultilevel"/>
    <w:tmpl w:val="5F50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311B4"/>
    <w:multiLevelType w:val="hybridMultilevel"/>
    <w:tmpl w:val="D550FA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260E3"/>
    <w:multiLevelType w:val="hybridMultilevel"/>
    <w:tmpl w:val="42EE36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0C6064"/>
    <w:multiLevelType w:val="hybridMultilevel"/>
    <w:tmpl w:val="6BC258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02AD6"/>
    <w:multiLevelType w:val="hybridMultilevel"/>
    <w:tmpl w:val="42CE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07F72"/>
    <w:multiLevelType w:val="hybridMultilevel"/>
    <w:tmpl w:val="200E38C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11498B"/>
    <w:multiLevelType w:val="hybridMultilevel"/>
    <w:tmpl w:val="A6F0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F0E71"/>
    <w:multiLevelType w:val="hybridMultilevel"/>
    <w:tmpl w:val="726649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B5163"/>
    <w:multiLevelType w:val="hybridMultilevel"/>
    <w:tmpl w:val="0C82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F40BF"/>
    <w:multiLevelType w:val="hybridMultilevel"/>
    <w:tmpl w:val="48F0A1D0"/>
    <w:lvl w:ilvl="0" w:tplc="65CCAA2C">
      <w:start w:val="1"/>
      <w:numFmt w:val="bullet"/>
      <w:lvlText w:val=""/>
      <w:lvlJc w:val="left"/>
      <w:pPr>
        <w:ind w:left="774" w:hanging="360"/>
      </w:pPr>
      <w:rPr>
        <w:rFonts w:ascii="Symbol" w:hAnsi="Symbol" w:hint="default"/>
        <w:color w:val="auto"/>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5" w15:restartNumberingAfterBreak="0">
    <w:nsid w:val="2D984C9A"/>
    <w:multiLevelType w:val="hybridMultilevel"/>
    <w:tmpl w:val="D9763502"/>
    <w:lvl w:ilvl="0" w:tplc="0809000D">
      <w:start w:val="1"/>
      <w:numFmt w:val="bullet"/>
      <w:lvlText w:val=""/>
      <w:lvlJc w:val="left"/>
      <w:pPr>
        <w:ind w:left="426" w:hanging="360"/>
      </w:pPr>
      <w:rPr>
        <w:rFonts w:ascii="Wingdings" w:hAnsi="Wingdings" w:hint="default"/>
      </w:rPr>
    </w:lvl>
    <w:lvl w:ilvl="1" w:tplc="08090003">
      <w:start w:val="1"/>
      <w:numFmt w:val="bullet"/>
      <w:lvlText w:val="o"/>
      <w:lvlJc w:val="left"/>
      <w:pPr>
        <w:ind w:left="1146" w:hanging="360"/>
      </w:pPr>
      <w:rPr>
        <w:rFonts w:ascii="Courier New" w:hAnsi="Courier New" w:hint="default"/>
      </w:rPr>
    </w:lvl>
    <w:lvl w:ilvl="2" w:tplc="08090005">
      <w:start w:val="1"/>
      <w:numFmt w:val="bullet"/>
      <w:lvlText w:val=""/>
      <w:lvlJc w:val="left"/>
      <w:pPr>
        <w:ind w:left="1866" w:hanging="360"/>
      </w:pPr>
      <w:rPr>
        <w:rFonts w:ascii="Wingdings" w:hAnsi="Wingdings" w:hint="default"/>
      </w:rPr>
    </w:lvl>
    <w:lvl w:ilvl="3" w:tplc="08090001">
      <w:start w:val="1"/>
      <w:numFmt w:val="bullet"/>
      <w:lvlText w:val=""/>
      <w:lvlJc w:val="left"/>
      <w:pPr>
        <w:ind w:left="2586" w:hanging="360"/>
      </w:pPr>
      <w:rPr>
        <w:rFonts w:ascii="Symbol" w:hAnsi="Symbol" w:hint="default"/>
      </w:rPr>
    </w:lvl>
    <w:lvl w:ilvl="4" w:tplc="08090003">
      <w:start w:val="1"/>
      <w:numFmt w:val="bullet"/>
      <w:lvlText w:val="o"/>
      <w:lvlJc w:val="left"/>
      <w:pPr>
        <w:ind w:left="3306" w:hanging="360"/>
      </w:pPr>
      <w:rPr>
        <w:rFonts w:ascii="Courier New" w:hAnsi="Courier New" w:hint="default"/>
      </w:rPr>
    </w:lvl>
    <w:lvl w:ilvl="5" w:tplc="08090005">
      <w:start w:val="1"/>
      <w:numFmt w:val="bullet"/>
      <w:lvlText w:val=""/>
      <w:lvlJc w:val="left"/>
      <w:pPr>
        <w:ind w:left="4026" w:hanging="360"/>
      </w:pPr>
      <w:rPr>
        <w:rFonts w:ascii="Wingdings" w:hAnsi="Wingdings" w:hint="default"/>
      </w:rPr>
    </w:lvl>
    <w:lvl w:ilvl="6" w:tplc="08090001">
      <w:start w:val="1"/>
      <w:numFmt w:val="bullet"/>
      <w:lvlText w:val=""/>
      <w:lvlJc w:val="left"/>
      <w:pPr>
        <w:ind w:left="4746" w:hanging="360"/>
      </w:pPr>
      <w:rPr>
        <w:rFonts w:ascii="Symbol" w:hAnsi="Symbol" w:hint="default"/>
      </w:rPr>
    </w:lvl>
    <w:lvl w:ilvl="7" w:tplc="08090003">
      <w:start w:val="1"/>
      <w:numFmt w:val="bullet"/>
      <w:lvlText w:val="o"/>
      <w:lvlJc w:val="left"/>
      <w:pPr>
        <w:ind w:left="5466" w:hanging="360"/>
      </w:pPr>
      <w:rPr>
        <w:rFonts w:ascii="Courier New" w:hAnsi="Courier New" w:hint="default"/>
      </w:rPr>
    </w:lvl>
    <w:lvl w:ilvl="8" w:tplc="08090005">
      <w:start w:val="1"/>
      <w:numFmt w:val="bullet"/>
      <w:lvlText w:val=""/>
      <w:lvlJc w:val="left"/>
      <w:pPr>
        <w:ind w:left="6186" w:hanging="360"/>
      </w:pPr>
      <w:rPr>
        <w:rFonts w:ascii="Wingdings" w:hAnsi="Wingdings" w:hint="default"/>
      </w:rPr>
    </w:lvl>
  </w:abstractNum>
  <w:abstractNum w:abstractNumId="16" w15:restartNumberingAfterBreak="0">
    <w:nsid w:val="3B5D2CBA"/>
    <w:multiLevelType w:val="hybridMultilevel"/>
    <w:tmpl w:val="33D6175A"/>
    <w:lvl w:ilvl="0" w:tplc="35289D20">
      <w:start w:val="1"/>
      <w:numFmt w:val="bullet"/>
      <w:lvlText w:val=""/>
      <w:lvlPicBulletId w:val="0"/>
      <w:lvlJc w:val="left"/>
      <w:pPr>
        <w:tabs>
          <w:tab w:val="num" w:pos="720"/>
        </w:tabs>
        <w:ind w:left="720" w:hanging="360"/>
      </w:pPr>
      <w:rPr>
        <w:rFonts w:ascii="Symbol" w:hAnsi="Symbol" w:hint="default"/>
      </w:rPr>
    </w:lvl>
    <w:lvl w:ilvl="1" w:tplc="807C75EA" w:tentative="1">
      <w:start w:val="1"/>
      <w:numFmt w:val="bullet"/>
      <w:lvlText w:val=""/>
      <w:lvlJc w:val="left"/>
      <w:pPr>
        <w:tabs>
          <w:tab w:val="num" w:pos="1440"/>
        </w:tabs>
        <w:ind w:left="1440" w:hanging="360"/>
      </w:pPr>
      <w:rPr>
        <w:rFonts w:ascii="Symbol" w:hAnsi="Symbol" w:hint="default"/>
      </w:rPr>
    </w:lvl>
    <w:lvl w:ilvl="2" w:tplc="0932104E" w:tentative="1">
      <w:start w:val="1"/>
      <w:numFmt w:val="bullet"/>
      <w:lvlText w:val=""/>
      <w:lvlJc w:val="left"/>
      <w:pPr>
        <w:tabs>
          <w:tab w:val="num" w:pos="2160"/>
        </w:tabs>
        <w:ind w:left="2160" w:hanging="360"/>
      </w:pPr>
      <w:rPr>
        <w:rFonts w:ascii="Symbol" w:hAnsi="Symbol" w:hint="default"/>
      </w:rPr>
    </w:lvl>
    <w:lvl w:ilvl="3" w:tplc="EC54F71A" w:tentative="1">
      <w:start w:val="1"/>
      <w:numFmt w:val="bullet"/>
      <w:lvlText w:val=""/>
      <w:lvlJc w:val="left"/>
      <w:pPr>
        <w:tabs>
          <w:tab w:val="num" w:pos="2880"/>
        </w:tabs>
        <w:ind w:left="2880" w:hanging="360"/>
      </w:pPr>
      <w:rPr>
        <w:rFonts w:ascii="Symbol" w:hAnsi="Symbol" w:hint="default"/>
      </w:rPr>
    </w:lvl>
    <w:lvl w:ilvl="4" w:tplc="63729C18" w:tentative="1">
      <w:start w:val="1"/>
      <w:numFmt w:val="bullet"/>
      <w:lvlText w:val=""/>
      <w:lvlJc w:val="left"/>
      <w:pPr>
        <w:tabs>
          <w:tab w:val="num" w:pos="3600"/>
        </w:tabs>
        <w:ind w:left="3600" w:hanging="360"/>
      </w:pPr>
      <w:rPr>
        <w:rFonts w:ascii="Symbol" w:hAnsi="Symbol" w:hint="default"/>
      </w:rPr>
    </w:lvl>
    <w:lvl w:ilvl="5" w:tplc="EF9CDACA" w:tentative="1">
      <w:start w:val="1"/>
      <w:numFmt w:val="bullet"/>
      <w:lvlText w:val=""/>
      <w:lvlJc w:val="left"/>
      <w:pPr>
        <w:tabs>
          <w:tab w:val="num" w:pos="4320"/>
        </w:tabs>
        <w:ind w:left="4320" w:hanging="360"/>
      </w:pPr>
      <w:rPr>
        <w:rFonts w:ascii="Symbol" w:hAnsi="Symbol" w:hint="default"/>
      </w:rPr>
    </w:lvl>
    <w:lvl w:ilvl="6" w:tplc="23BE75D2" w:tentative="1">
      <w:start w:val="1"/>
      <w:numFmt w:val="bullet"/>
      <w:lvlText w:val=""/>
      <w:lvlJc w:val="left"/>
      <w:pPr>
        <w:tabs>
          <w:tab w:val="num" w:pos="5040"/>
        </w:tabs>
        <w:ind w:left="5040" w:hanging="360"/>
      </w:pPr>
      <w:rPr>
        <w:rFonts w:ascii="Symbol" w:hAnsi="Symbol" w:hint="default"/>
      </w:rPr>
    </w:lvl>
    <w:lvl w:ilvl="7" w:tplc="720CBFFA" w:tentative="1">
      <w:start w:val="1"/>
      <w:numFmt w:val="bullet"/>
      <w:lvlText w:val=""/>
      <w:lvlJc w:val="left"/>
      <w:pPr>
        <w:tabs>
          <w:tab w:val="num" w:pos="5760"/>
        </w:tabs>
        <w:ind w:left="5760" w:hanging="360"/>
      </w:pPr>
      <w:rPr>
        <w:rFonts w:ascii="Symbol" w:hAnsi="Symbol" w:hint="default"/>
      </w:rPr>
    </w:lvl>
    <w:lvl w:ilvl="8" w:tplc="8FCE5C0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C597083"/>
    <w:multiLevelType w:val="hybridMultilevel"/>
    <w:tmpl w:val="54386E9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220AAD"/>
    <w:multiLevelType w:val="hybridMultilevel"/>
    <w:tmpl w:val="84C63B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723B5E"/>
    <w:multiLevelType w:val="multilevel"/>
    <w:tmpl w:val="9E0CB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180802"/>
    <w:multiLevelType w:val="hybridMultilevel"/>
    <w:tmpl w:val="785A8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2221F8"/>
    <w:multiLevelType w:val="hybridMultilevel"/>
    <w:tmpl w:val="D2E652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550AB7"/>
    <w:multiLevelType w:val="multilevel"/>
    <w:tmpl w:val="8FDA1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417BB4"/>
    <w:multiLevelType w:val="hybridMultilevel"/>
    <w:tmpl w:val="0FF0DAF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AB15316"/>
    <w:multiLevelType w:val="hybridMultilevel"/>
    <w:tmpl w:val="7B1A25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1E6CC3"/>
    <w:multiLevelType w:val="hybridMultilevel"/>
    <w:tmpl w:val="813A0C50"/>
    <w:lvl w:ilvl="0" w:tplc="ADE6ECBC">
      <w:start w:val="1"/>
      <w:numFmt w:val="bullet"/>
      <w:lvlText w:val="•"/>
      <w:lvlJc w:val="left"/>
      <w:pPr>
        <w:tabs>
          <w:tab w:val="num" w:pos="360"/>
        </w:tabs>
        <w:ind w:left="360" w:hanging="360"/>
      </w:pPr>
      <w:rPr>
        <w:rFonts w:ascii="Arial" w:hAnsi="Arial" w:hint="default"/>
      </w:rPr>
    </w:lvl>
    <w:lvl w:ilvl="1" w:tplc="74C6448C">
      <w:start w:val="1"/>
      <w:numFmt w:val="bullet"/>
      <w:lvlText w:val="•"/>
      <w:lvlJc w:val="left"/>
      <w:pPr>
        <w:tabs>
          <w:tab w:val="num" w:pos="1080"/>
        </w:tabs>
        <w:ind w:left="1080" w:hanging="360"/>
      </w:pPr>
      <w:rPr>
        <w:rFonts w:ascii="Arial" w:hAnsi="Arial" w:hint="default"/>
      </w:rPr>
    </w:lvl>
    <w:lvl w:ilvl="2" w:tplc="4328B812">
      <w:start w:val="1"/>
      <w:numFmt w:val="bullet"/>
      <w:lvlText w:val="•"/>
      <w:lvlJc w:val="left"/>
      <w:pPr>
        <w:tabs>
          <w:tab w:val="num" w:pos="1800"/>
        </w:tabs>
        <w:ind w:left="1800" w:hanging="360"/>
      </w:pPr>
      <w:rPr>
        <w:rFonts w:ascii="Arial" w:hAnsi="Arial" w:hint="default"/>
      </w:rPr>
    </w:lvl>
    <w:lvl w:ilvl="3" w:tplc="2D0225C2">
      <w:numFmt w:val="bullet"/>
      <w:lvlText w:val="•"/>
      <w:lvlJc w:val="left"/>
      <w:pPr>
        <w:tabs>
          <w:tab w:val="num" w:pos="2520"/>
        </w:tabs>
        <w:ind w:left="2520" w:hanging="360"/>
      </w:pPr>
      <w:rPr>
        <w:rFonts w:ascii="Arial" w:hAnsi="Arial" w:hint="default"/>
      </w:rPr>
    </w:lvl>
    <w:lvl w:ilvl="4" w:tplc="E348F08A" w:tentative="1">
      <w:start w:val="1"/>
      <w:numFmt w:val="bullet"/>
      <w:lvlText w:val="•"/>
      <w:lvlJc w:val="left"/>
      <w:pPr>
        <w:tabs>
          <w:tab w:val="num" w:pos="3240"/>
        </w:tabs>
        <w:ind w:left="3240" w:hanging="360"/>
      </w:pPr>
      <w:rPr>
        <w:rFonts w:ascii="Arial" w:hAnsi="Arial" w:hint="default"/>
      </w:rPr>
    </w:lvl>
    <w:lvl w:ilvl="5" w:tplc="6C30F2CC" w:tentative="1">
      <w:start w:val="1"/>
      <w:numFmt w:val="bullet"/>
      <w:lvlText w:val="•"/>
      <w:lvlJc w:val="left"/>
      <w:pPr>
        <w:tabs>
          <w:tab w:val="num" w:pos="3960"/>
        </w:tabs>
        <w:ind w:left="3960" w:hanging="360"/>
      </w:pPr>
      <w:rPr>
        <w:rFonts w:ascii="Arial" w:hAnsi="Arial" w:hint="default"/>
      </w:rPr>
    </w:lvl>
    <w:lvl w:ilvl="6" w:tplc="3E34D306" w:tentative="1">
      <w:start w:val="1"/>
      <w:numFmt w:val="bullet"/>
      <w:lvlText w:val="•"/>
      <w:lvlJc w:val="left"/>
      <w:pPr>
        <w:tabs>
          <w:tab w:val="num" w:pos="4680"/>
        </w:tabs>
        <w:ind w:left="4680" w:hanging="360"/>
      </w:pPr>
      <w:rPr>
        <w:rFonts w:ascii="Arial" w:hAnsi="Arial" w:hint="default"/>
      </w:rPr>
    </w:lvl>
    <w:lvl w:ilvl="7" w:tplc="1CD6AA72" w:tentative="1">
      <w:start w:val="1"/>
      <w:numFmt w:val="bullet"/>
      <w:lvlText w:val="•"/>
      <w:lvlJc w:val="left"/>
      <w:pPr>
        <w:tabs>
          <w:tab w:val="num" w:pos="5400"/>
        </w:tabs>
        <w:ind w:left="5400" w:hanging="360"/>
      </w:pPr>
      <w:rPr>
        <w:rFonts w:ascii="Arial" w:hAnsi="Arial" w:hint="default"/>
      </w:rPr>
    </w:lvl>
    <w:lvl w:ilvl="8" w:tplc="7AD853AC"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6EE758B7"/>
    <w:multiLevelType w:val="multilevel"/>
    <w:tmpl w:val="412A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CB1315"/>
    <w:multiLevelType w:val="hybridMultilevel"/>
    <w:tmpl w:val="049E7FC4"/>
    <w:lvl w:ilvl="0" w:tplc="59822A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18970C8"/>
    <w:multiLevelType w:val="hybridMultilevel"/>
    <w:tmpl w:val="F50A0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62235F4"/>
    <w:multiLevelType w:val="hybridMultilevel"/>
    <w:tmpl w:val="45786C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4306E6"/>
    <w:multiLevelType w:val="hybridMultilevel"/>
    <w:tmpl w:val="85BC10AE"/>
    <w:lvl w:ilvl="0" w:tplc="D826B29C">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83F6479"/>
    <w:multiLevelType w:val="hybridMultilevel"/>
    <w:tmpl w:val="E1C02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4720FC"/>
    <w:multiLevelType w:val="hybridMultilevel"/>
    <w:tmpl w:val="5458413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1D2668"/>
    <w:multiLevelType w:val="hybridMultilevel"/>
    <w:tmpl w:val="B4BAB052"/>
    <w:lvl w:ilvl="0" w:tplc="65CCAA2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3"/>
  </w:num>
  <w:num w:numId="3">
    <w:abstractNumId w:val="25"/>
  </w:num>
  <w:num w:numId="4">
    <w:abstractNumId w:val="28"/>
  </w:num>
  <w:num w:numId="5">
    <w:abstractNumId w:val="16"/>
  </w:num>
  <w:num w:numId="6">
    <w:abstractNumId w:val="5"/>
  </w:num>
  <w:num w:numId="7">
    <w:abstractNumId w:val="30"/>
  </w:num>
  <w:num w:numId="8">
    <w:abstractNumId w:val="15"/>
  </w:num>
  <w:num w:numId="9">
    <w:abstractNumId w:val="12"/>
  </w:num>
  <w:num w:numId="10">
    <w:abstractNumId w:val="31"/>
  </w:num>
  <w:num w:numId="11">
    <w:abstractNumId w:val="26"/>
  </w:num>
  <w:num w:numId="12">
    <w:abstractNumId w:val="2"/>
  </w:num>
  <w:num w:numId="13">
    <w:abstractNumId w:val="19"/>
  </w:num>
  <w:num w:numId="14">
    <w:abstractNumId w:val="22"/>
  </w:num>
  <w:num w:numId="15">
    <w:abstractNumId w:val="33"/>
  </w:num>
  <w:num w:numId="16">
    <w:abstractNumId w:val="9"/>
  </w:num>
  <w:num w:numId="17">
    <w:abstractNumId w:val="4"/>
  </w:num>
  <w:num w:numId="18">
    <w:abstractNumId w:val="14"/>
  </w:num>
  <w:num w:numId="19">
    <w:abstractNumId w:val="20"/>
  </w:num>
  <w:num w:numId="20">
    <w:abstractNumId w:val="11"/>
  </w:num>
  <w:num w:numId="21">
    <w:abstractNumId w:val="29"/>
  </w:num>
  <w:num w:numId="22">
    <w:abstractNumId w:val="8"/>
  </w:num>
  <w:num w:numId="23">
    <w:abstractNumId w:val="7"/>
  </w:num>
  <w:num w:numId="24">
    <w:abstractNumId w:val="13"/>
  </w:num>
  <w:num w:numId="25">
    <w:abstractNumId w:val="10"/>
  </w:num>
  <w:num w:numId="26">
    <w:abstractNumId w:val="32"/>
  </w:num>
  <w:num w:numId="27">
    <w:abstractNumId w:val="6"/>
  </w:num>
  <w:num w:numId="28">
    <w:abstractNumId w:val="0"/>
  </w:num>
  <w:num w:numId="29">
    <w:abstractNumId w:val="21"/>
  </w:num>
  <w:num w:numId="30">
    <w:abstractNumId w:val="17"/>
  </w:num>
  <w:num w:numId="31">
    <w:abstractNumId w:val="24"/>
  </w:num>
  <w:num w:numId="32">
    <w:abstractNumId w:val="1"/>
  </w:num>
  <w:num w:numId="33">
    <w:abstractNumId w:val="18"/>
  </w:num>
  <w:num w:numId="3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0D9"/>
    <w:rsid w:val="0000198A"/>
    <w:rsid w:val="00001E46"/>
    <w:rsid w:val="000020A4"/>
    <w:rsid w:val="0000494D"/>
    <w:rsid w:val="0000592D"/>
    <w:rsid w:val="00005D38"/>
    <w:rsid w:val="00005FD4"/>
    <w:rsid w:val="0000653F"/>
    <w:rsid w:val="00006DB7"/>
    <w:rsid w:val="0001107B"/>
    <w:rsid w:val="000137D7"/>
    <w:rsid w:val="0001545D"/>
    <w:rsid w:val="00016B6C"/>
    <w:rsid w:val="00021368"/>
    <w:rsid w:val="00021EA5"/>
    <w:rsid w:val="00023B1C"/>
    <w:rsid w:val="00024478"/>
    <w:rsid w:val="000264FF"/>
    <w:rsid w:val="0003119A"/>
    <w:rsid w:val="0003208A"/>
    <w:rsid w:val="000338BC"/>
    <w:rsid w:val="00035E12"/>
    <w:rsid w:val="00036189"/>
    <w:rsid w:val="00036AB6"/>
    <w:rsid w:val="00042602"/>
    <w:rsid w:val="00043FA8"/>
    <w:rsid w:val="00047B4A"/>
    <w:rsid w:val="000502FE"/>
    <w:rsid w:val="00055F62"/>
    <w:rsid w:val="00060C16"/>
    <w:rsid w:val="000638F6"/>
    <w:rsid w:val="000641B3"/>
    <w:rsid w:val="000642D7"/>
    <w:rsid w:val="00064517"/>
    <w:rsid w:val="000651E2"/>
    <w:rsid w:val="0007044B"/>
    <w:rsid w:val="000716E2"/>
    <w:rsid w:val="00071EDF"/>
    <w:rsid w:val="00072B86"/>
    <w:rsid w:val="00075AA5"/>
    <w:rsid w:val="00081CA7"/>
    <w:rsid w:val="0008220C"/>
    <w:rsid w:val="00082C79"/>
    <w:rsid w:val="00084112"/>
    <w:rsid w:val="00087285"/>
    <w:rsid w:val="000929DA"/>
    <w:rsid w:val="00093AFD"/>
    <w:rsid w:val="000957B1"/>
    <w:rsid w:val="00096232"/>
    <w:rsid w:val="000A0A82"/>
    <w:rsid w:val="000A0C63"/>
    <w:rsid w:val="000A460B"/>
    <w:rsid w:val="000A529B"/>
    <w:rsid w:val="000A55C3"/>
    <w:rsid w:val="000A7F2C"/>
    <w:rsid w:val="000B1A89"/>
    <w:rsid w:val="000B2420"/>
    <w:rsid w:val="000B5899"/>
    <w:rsid w:val="000B66D1"/>
    <w:rsid w:val="000B78EB"/>
    <w:rsid w:val="000C04AB"/>
    <w:rsid w:val="000C43BC"/>
    <w:rsid w:val="000C5476"/>
    <w:rsid w:val="000C6419"/>
    <w:rsid w:val="000C6C9C"/>
    <w:rsid w:val="000C7EB2"/>
    <w:rsid w:val="000D09AC"/>
    <w:rsid w:val="000D1164"/>
    <w:rsid w:val="000D1B35"/>
    <w:rsid w:val="000D28C3"/>
    <w:rsid w:val="000D40F1"/>
    <w:rsid w:val="000E02E3"/>
    <w:rsid w:val="000E240B"/>
    <w:rsid w:val="000E57E2"/>
    <w:rsid w:val="000E5CC8"/>
    <w:rsid w:val="000F19AF"/>
    <w:rsid w:val="000F37CB"/>
    <w:rsid w:val="000F40D9"/>
    <w:rsid w:val="000F4EE2"/>
    <w:rsid w:val="000F5D65"/>
    <w:rsid w:val="000F79E0"/>
    <w:rsid w:val="0010055C"/>
    <w:rsid w:val="00102213"/>
    <w:rsid w:val="00102C48"/>
    <w:rsid w:val="00105FAF"/>
    <w:rsid w:val="00106722"/>
    <w:rsid w:val="00106887"/>
    <w:rsid w:val="00106F5E"/>
    <w:rsid w:val="001108F9"/>
    <w:rsid w:val="00110DB1"/>
    <w:rsid w:val="00112804"/>
    <w:rsid w:val="0011357C"/>
    <w:rsid w:val="00116C51"/>
    <w:rsid w:val="001177E5"/>
    <w:rsid w:val="0011793E"/>
    <w:rsid w:val="001205BC"/>
    <w:rsid w:val="00120BB7"/>
    <w:rsid w:val="001239B4"/>
    <w:rsid w:val="00123AAB"/>
    <w:rsid w:val="00123B20"/>
    <w:rsid w:val="00123BA0"/>
    <w:rsid w:val="00123FEA"/>
    <w:rsid w:val="00124AFD"/>
    <w:rsid w:val="00124D0E"/>
    <w:rsid w:val="00126EA5"/>
    <w:rsid w:val="00132563"/>
    <w:rsid w:val="001372D1"/>
    <w:rsid w:val="00137DD4"/>
    <w:rsid w:val="001405A3"/>
    <w:rsid w:val="00141297"/>
    <w:rsid w:val="0014470E"/>
    <w:rsid w:val="0014779B"/>
    <w:rsid w:val="00152E19"/>
    <w:rsid w:val="001544B5"/>
    <w:rsid w:val="00157148"/>
    <w:rsid w:val="00157594"/>
    <w:rsid w:val="001575E3"/>
    <w:rsid w:val="00160125"/>
    <w:rsid w:val="00160266"/>
    <w:rsid w:val="00161AC2"/>
    <w:rsid w:val="00165E13"/>
    <w:rsid w:val="001661F0"/>
    <w:rsid w:val="00166318"/>
    <w:rsid w:val="00172848"/>
    <w:rsid w:val="00172898"/>
    <w:rsid w:val="00175A91"/>
    <w:rsid w:val="00176B2A"/>
    <w:rsid w:val="001803FD"/>
    <w:rsid w:val="0018044E"/>
    <w:rsid w:val="001835FD"/>
    <w:rsid w:val="001837CE"/>
    <w:rsid w:val="00184A13"/>
    <w:rsid w:val="00186F90"/>
    <w:rsid w:val="00190CAE"/>
    <w:rsid w:val="00190FE8"/>
    <w:rsid w:val="00191113"/>
    <w:rsid w:val="00192AE9"/>
    <w:rsid w:val="00193B84"/>
    <w:rsid w:val="00194A76"/>
    <w:rsid w:val="00196575"/>
    <w:rsid w:val="001A3192"/>
    <w:rsid w:val="001A5D54"/>
    <w:rsid w:val="001A6669"/>
    <w:rsid w:val="001B7C8C"/>
    <w:rsid w:val="001C125D"/>
    <w:rsid w:val="001C43FE"/>
    <w:rsid w:val="001C4CF0"/>
    <w:rsid w:val="001D0B94"/>
    <w:rsid w:val="001D29A6"/>
    <w:rsid w:val="001D3DB3"/>
    <w:rsid w:val="001D4503"/>
    <w:rsid w:val="001D5F67"/>
    <w:rsid w:val="001D7E3A"/>
    <w:rsid w:val="001E0AAC"/>
    <w:rsid w:val="001E23C6"/>
    <w:rsid w:val="001E30DE"/>
    <w:rsid w:val="001E524D"/>
    <w:rsid w:val="001E5633"/>
    <w:rsid w:val="001E5AAE"/>
    <w:rsid w:val="001E5B01"/>
    <w:rsid w:val="002028BD"/>
    <w:rsid w:val="002029A0"/>
    <w:rsid w:val="00203E44"/>
    <w:rsid w:val="00210DDB"/>
    <w:rsid w:val="0021287C"/>
    <w:rsid w:val="0021437F"/>
    <w:rsid w:val="00215E7C"/>
    <w:rsid w:val="00220614"/>
    <w:rsid w:val="00220A59"/>
    <w:rsid w:val="00224408"/>
    <w:rsid w:val="002254CC"/>
    <w:rsid w:val="00230868"/>
    <w:rsid w:val="00230D51"/>
    <w:rsid w:val="00231309"/>
    <w:rsid w:val="00235228"/>
    <w:rsid w:val="00235A4D"/>
    <w:rsid w:val="00235A79"/>
    <w:rsid w:val="0023606D"/>
    <w:rsid w:val="00237DB5"/>
    <w:rsid w:val="00241C03"/>
    <w:rsid w:val="00243127"/>
    <w:rsid w:val="00243A86"/>
    <w:rsid w:val="0024439F"/>
    <w:rsid w:val="00246105"/>
    <w:rsid w:val="002467EA"/>
    <w:rsid w:val="00246980"/>
    <w:rsid w:val="00247497"/>
    <w:rsid w:val="002519F0"/>
    <w:rsid w:val="00252372"/>
    <w:rsid w:val="00254806"/>
    <w:rsid w:val="00254C31"/>
    <w:rsid w:val="00255764"/>
    <w:rsid w:val="00256D7B"/>
    <w:rsid w:val="00263DCB"/>
    <w:rsid w:val="002646BF"/>
    <w:rsid w:val="0026619C"/>
    <w:rsid w:val="00266929"/>
    <w:rsid w:val="002677C3"/>
    <w:rsid w:val="00270FFC"/>
    <w:rsid w:val="002718CC"/>
    <w:rsid w:val="0027308B"/>
    <w:rsid w:val="00273CCC"/>
    <w:rsid w:val="00277B56"/>
    <w:rsid w:val="00281182"/>
    <w:rsid w:val="0028238D"/>
    <w:rsid w:val="00284ACC"/>
    <w:rsid w:val="00286171"/>
    <w:rsid w:val="0028711A"/>
    <w:rsid w:val="0028733D"/>
    <w:rsid w:val="002879F3"/>
    <w:rsid w:val="00290A1B"/>
    <w:rsid w:val="00293424"/>
    <w:rsid w:val="00297275"/>
    <w:rsid w:val="002A06E2"/>
    <w:rsid w:val="002A0DFE"/>
    <w:rsid w:val="002A230D"/>
    <w:rsid w:val="002A45D6"/>
    <w:rsid w:val="002A4AF2"/>
    <w:rsid w:val="002A7A18"/>
    <w:rsid w:val="002B23D2"/>
    <w:rsid w:val="002B3079"/>
    <w:rsid w:val="002B33B4"/>
    <w:rsid w:val="002B3BE5"/>
    <w:rsid w:val="002B3C3D"/>
    <w:rsid w:val="002B4817"/>
    <w:rsid w:val="002B5452"/>
    <w:rsid w:val="002C1517"/>
    <w:rsid w:val="002C1E51"/>
    <w:rsid w:val="002C4C43"/>
    <w:rsid w:val="002D0ED3"/>
    <w:rsid w:val="002D2747"/>
    <w:rsid w:val="002D3177"/>
    <w:rsid w:val="002D3811"/>
    <w:rsid w:val="002E14E0"/>
    <w:rsid w:val="002E29A7"/>
    <w:rsid w:val="002E2AB7"/>
    <w:rsid w:val="002E2D2E"/>
    <w:rsid w:val="002E479D"/>
    <w:rsid w:val="002F05A2"/>
    <w:rsid w:val="002F0C2F"/>
    <w:rsid w:val="002F131F"/>
    <w:rsid w:val="002F2C18"/>
    <w:rsid w:val="002F73E3"/>
    <w:rsid w:val="00303472"/>
    <w:rsid w:val="003034F2"/>
    <w:rsid w:val="00310BF7"/>
    <w:rsid w:val="00312A0C"/>
    <w:rsid w:val="003135B8"/>
    <w:rsid w:val="003140DE"/>
    <w:rsid w:val="00314B24"/>
    <w:rsid w:val="00320056"/>
    <w:rsid w:val="00322166"/>
    <w:rsid w:val="00324534"/>
    <w:rsid w:val="00325B5C"/>
    <w:rsid w:val="00326DD4"/>
    <w:rsid w:val="00327C50"/>
    <w:rsid w:val="00330753"/>
    <w:rsid w:val="00332E49"/>
    <w:rsid w:val="00334828"/>
    <w:rsid w:val="00335145"/>
    <w:rsid w:val="00336302"/>
    <w:rsid w:val="00341115"/>
    <w:rsid w:val="00341FEA"/>
    <w:rsid w:val="00342996"/>
    <w:rsid w:val="0034308B"/>
    <w:rsid w:val="00346B4F"/>
    <w:rsid w:val="00347D4C"/>
    <w:rsid w:val="0035176F"/>
    <w:rsid w:val="00351B99"/>
    <w:rsid w:val="00352F09"/>
    <w:rsid w:val="00353594"/>
    <w:rsid w:val="003549CA"/>
    <w:rsid w:val="00355743"/>
    <w:rsid w:val="00360137"/>
    <w:rsid w:val="00361977"/>
    <w:rsid w:val="0036291C"/>
    <w:rsid w:val="003636D0"/>
    <w:rsid w:val="003664A0"/>
    <w:rsid w:val="003708FB"/>
    <w:rsid w:val="00370D17"/>
    <w:rsid w:val="00372D7C"/>
    <w:rsid w:val="00374EA4"/>
    <w:rsid w:val="003759AF"/>
    <w:rsid w:val="00375C57"/>
    <w:rsid w:val="00377D57"/>
    <w:rsid w:val="00377DFE"/>
    <w:rsid w:val="00380754"/>
    <w:rsid w:val="0038189B"/>
    <w:rsid w:val="0038313B"/>
    <w:rsid w:val="00386E6E"/>
    <w:rsid w:val="003901C1"/>
    <w:rsid w:val="00392B05"/>
    <w:rsid w:val="00393074"/>
    <w:rsid w:val="003931A8"/>
    <w:rsid w:val="00395735"/>
    <w:rsid w:val="00396FE2"/>
    <w:rsid w:val="003A2B56"/>
    <w:rsid w:val="003A3475"/>
    <w:rsid w:val="003A3F82"/>
    <w:rsid w:val="003A7674"/>
    <w:rsid w:val="003B007B"/>
    <w:rsid w:val="003B0666"/>
    <w:rsid w:val="003B63C2"/>
    <w:rsid w:val="003B75FC"/>
    <w:rsid w:val="003B7D1B"/>
    <w:rsid w:val="003C0563"/>
    <w:rsid w:val="003C2458"/>
    <w:rsid w:val="003C3B5A"/>
    <w:rsid w:val="003C3FD0"/>
    <w:rsid w:val="003C46D8"/>
    <w:rsid w:val="003C4B5A"/>
    <w:rsid w:val="003C4FB7"/>
    <w:rsid w:val="003C5517"/>
    <w:rsid w:val="003D1492"/>
    <w:rsid w:val="003D1D6D"/>
    <w:rsid w:val="003D39C7"/>
    <w:rsid w:val="003E26B1"/>
    <w:rsid w:val="003E345F"/>
    <w:rsid w:val="003F0B47"/>
    <w:rsid w:val="003F4CE1"/>
    <w:rsid w:val="003F5D23"/>
    <w:rsid w:val="00401A4D"/>
    <w:rsid w:val="00403148"/>
    <w:rsid w:val="00404D0B"/>
    <w:rsid w:val="004053A4"/>
    <w:rsid w:val="00407C20"/>
    <w:rsid w:val="00410463"/>
    <w:rsid w:val="0041341D"/>
    <w:rsid w:val="00415CD0"/>
    <w:rsid w:val="00416AC2"/>
    <w:rsid w:val="00420612"/>
    <w:rsid w:val="004208FB"/>
    <w:rsid w:val="00425624"/>
    <w:rsid w:val="00425A88"/>
    <w:rsid w:val="004305DD"/>
    <w:rsid w:val="00432ECB"/>
    <w:rsid w:val="00434036"/>
    <w:rsid w:val="0043592B"/>
    <w:rsid w:val="00437095"/>
    <w:rsid w:val="00440712"/>
    <w:rsid w:val="004445F9"/>
    <w:rsid w:val="004464FB"/>
    <w:rsid w:val="0044707E"/>
    <w:rsid w:val="004503D7"/>
    <w:rsid w:val="0045416E"/>
    <w:rsid w:val="00454406"/>
    <w:rsid w:val="00455BCD"/>
    <w:rsid w:val="004624CD"/>
    <w:rsid w:val="00462563"/>
    <w:rsid w:val="00462752"/>
    <w:rsid w:val="00464819"/>
    <w:rsid w:val="004727C1"/>
    <w:rsid w:val="0047569C"/>
    <w:rsid w:val="004818DA"/>
    <w:rsid w:val="00481ACE"/>
    <w:rsid w:val="004824E0"/>
    <w:rsid w:val="004876F6"/>
    <w:rsid w:val="004904D3"/>
    <w:rsid w:val="00490A5F"/>
    <w:rsid w:val="00490F8E"/>
    <w:rsid w:val="00491485"/>
    <w:rsid w:val="00491F67"/>
    <w:rsid w:val="00492D82"/>
    <w:rsid w:val="00496AEC"/>
    <w:rsid w:val="00496B7E"/>
    <w:rsid w:val="00497222"/>
    <w:rsid w:val="004A00B9"/>
    <w:rsid w:val="004A0E88"/>
    <w:rsid w:val="004A23A4"/>
    <w:rsid w:val="004A2CBC"/>
    <w:rsid w:val="004A557A"/>
    <w:rsid w:val="004B0AAE"/>
    <w:rsid w:val="004B24A6"/>
    <w:rsid w:val="004B3D50"/>
    <w:rsid w:val="004B414E"/>
    <w:rsid w:val="004B4260"/>
    <w:rsid w:val="004B6DE0"/>
    <w:rsid w:val="004B6DFE"/>
    <w:rsid w:val="004B7990"/>
    <w:rsid w:val="004C072A"/>
    <w:rsid w:val="004C1213"/>
    <w:rsid w:val="004C2189"/>
    <w:rsid w:val="004C3690"/>
    <w:rsid w:val="004C3A4B"/>
    <w:rsid w:val="004C4332"/>
    <w:rsid w:val="004C5271"/>
    <w:rsid w:val="004C74CE"/>
    <w:rsid w:val="004D7FEC"/>
    <w:rsid w:val="004E14E9"/>
    <w:rsid w:val="004E4F1E"/>
    <w:rsid w:val="004E5A02"/>
    <w:rsid w:val="004E7295"/>
    <w:rsid w:val="004E7762"/>
    <w:rsid w:val="004F09D9"/>
    <w:rsid w:val="004F2C5B"/>
    <w:rsid w:val="004F302D"/>
    <w:rsid w:val="004F33C2"/>
    <w:rsid w:val="004F7D50"/>
    <w:rsid w:val="0050071E"/>
    <w:rsid w:val="0050238F"/>
    <w:rsid w:val="00503A8C"/>
    <w:rsid w:val="00505C46"/>
    <w:rsid w:val="0051180E"/>
    <w:rsid w:val="00512AD6"/>
    <w:rsid w:val="005168DF"/>
    <w:rsid w:val="00520BFF"/>
    <w:rsid w:val="00522085"/>
    <w:rsid w:val="00522EDC"/>
    <w:rsid w:val="00526B48"/>
    <w:rsid w:val="00526F5A"/>
    <w:rsid w:val="0053060C"/>
    <w:rsid w:val="005329CE"/>
    <w:rsid w:val="0053360E"/>
    <w:rsid w:val="00533A1B"/>
    <w:rsid w:val="005401A2"/>
    <w:rsid w:val="005408CF"/>
    <w:rsid w:val="00541EF9"/>
    <w:rsid w:val="005441F6"/>
    <w:rsid w:val="005442F5"/>
    <w:rsid w:val="00544F6F"/>
    <w:rsid w:val="005511FD"/>
    <w:rsid w:val="005533BD"/>
    <w:rsid w:val="00557D57"/>
    <w:rsid w:val="005622E3"/>
    <w:rsid w:val="005624C2"/>
    <w:rsid w:val="00562757"/>
    <w:rsid w:val="00563AA4"/>
    <w:rsid w:val="00563EC1"/>
    <w:rsid w:val="00565BE4"/>
    <w:rsid w:val="00565DF9"/>
    <w:rsid w:val="00565FA6"/>
    <w:rsid w:val="005664CB"/>
    <w:rsid w:val="005671B5"/>
    <w:rsid w:val="00567D97"/>
    <w:rsid w:val="00570726"/>
    <w:rsid w:val="00570F27"/>
    <w:rsid w:val="005714C5"/>
    <w:rsid w:val="005714D2"/>
    <w:rsid w:val="00571EFB"/>
    <w:rsid w:val="0057219F"/>
    <w:rsid w:val="005725EE"/>
    <w:rsid w:val="0057401A"/>
    <w:rsid w:val="00574E61"/>
    <w:rsid w:val="00575405"/>
    <w:rsid w:val="0057560D"/>
    <w:rsid w:val="00575642"/>
    <w:rsid w:val="00576272"/>
    <w:rsid w:val="0057777D"/>
    <w:rsid w:val="0057798F"/>
    <w:rsid w:val="00581086"/>
    <w:rsid w:val="00581F12"/>
    <w:rsid w:val="0058298F"/>
    <w:rsid w:val="00583184"/>
    <w:rsid w:val="00583A1A"/>
    <w:rsid w:val="005846F9"/>
    <w:rsid w:val="00584D77"/>
    <w:rsid w:val="00586E2F"/>
    <w:rsid w:val="00587BE3"/>
    <w:rsid w:val="005945C0"/>
    <w:rsid w:val="00596D4A"/>
    <w:rsid w:val="0059793F"/>
    <w:rsid w:val="005A05AF"/>
    <w:rsid w:val="005A4C93"/>
    <w:rsid w:val="005A5B19"/>
    <w:rsid w:val="005A5C4B"/>
    <w:rsid w:val="005A6A20"/>
    <w:rsid w:val="005B37ED"/>
    <w:rsid w:val="005B3C50"/>
    <w:rsid w:val="005B5B07"/>
    <w:rsid w:val="005C2589"/>
    <w:rsid w:val="005C32F0"/>
    <w:rsid w:val="005C5C52"/>
    <w:rsid w:val="005C5C8E"/>
    <w:rsid w:val="005C60BD"/>
    <w:rsid w:val="005D122E"/>
    <w:rsid w:val="005D140E"/>
    <w:rsid w:val="005D1F1C"/>
    <w:rsid w:val="005D2DA8"/>
    <w:rsid w:val="005D31D4"/>
    <w:rsid w:val="005D34BC"/>
    <w:rsid w:val="005D5C8D"/>
    <w:rsid w:val="005D5FA0"/>
    <w:rsid w:val="005D6F49"/>
    <w:rsid w:val="005E006C"/>
    <w:rsid w:val="005E0A4E"/>
    <w:rsid w:val="005E28C9"/>
    <w:rsid w:val="005F034A"/>
    <w:rsid w:val="005F1750"/>
    <w:rsid w:val="005F3BEC"/>
    <w:rsid w:val="005F3F32"/>
    <w:rsid w:val="005F60B7"/>
    <w:rsid w:val="005F6AFD"/>
    <w:rsid w:val="005F7531"/>
    <w:rsid w:val="005F7BC3"/>
    <w:rsid w:val="00600516"/>
    <w:rsid w:val="00604A00"/>
    <w:rsid w:val="006050D7"/>
    <w:rsid w:val="00605725"/>
    <w:rsid w:val="00606ECA"/>
    <w:rsid w:val="006106D1"/>
    <w:rsid w:val="006110BB"/>
    <w:rsid w:val="006132F5"/>
    <w:rsid w:val="006155FD"/>
    <w:rsid w:val="00615895"/>
    <w:rsid w:val="006168A5"/>
    <w:rsid w:val="00621831"/>
    <w:rsid w:val="00621E08"/>
    <w:rsid w:val="00621EAF"/>
    <w:rsid w:val="006229F0"/>
    <w:rsid w:val="00623705"/>
    <w:rsid w:val="00624D33"/>
    <w:rsid w:val="0062551E"/>
    <w:rsid w:val="00625F1A"/>
    <w:rsid w:val="00625FB5"/>
    <w:rsid w:val="00626684"/>
    <w:rsid w:val="00630DE1"/>
    <w:rsid w:val="00631690"/>
    <w:rsid w:val="0063392D"/>
    <w:rsid w:val="006346C0"/>
    <w:rsid w:val="00636492"/>
    <w:rsid w:val="00637E34"/>
    <w:rsid w:val="0064076E"/>
    <w:rsid w:val="006415A7"/>
    <w:rsid w:val="00642947"/>
    <w:rsid w:val="00644191"/>
    <w:rsid w:val="0064516A"/>
    <w:rsid w:val="00646E76"/>
    <w:rsid w:val="00647729"/>
    <w:rsid w:val="00653931"/>
    <w:rsid w:val="00655D27"/>
    <w:rsid w:val="006621A9"/>
    <w:rsid w:val="00662735"/>
    <w:rsid w:val="00666ED5"/>
    <w:rsid w:val="006676B4"/>
    <w:rsid w:val="00667A41"/>
    <w:rsid w:val="00681282"/>
    <w:rsid w:val="00681A3A"/>
    <w:rsid w:val="00681E77"/>
    <w:rsid w:val="00684200"/>
    <w:rsid w:val="006850F4"/>
    <w:rsid w:val="00685A14"/>
    <w:rsid w:val="006921BE"/>
    <w:rsid w:val="006927FC"/>
    <w:rsid w:val="006944F2"/>
    <w:rsid w:val="006A0228"/>
    <w:rsid w:val="006A225E"/>
    <w:rsid w:val="006A2601"/>
    <w:rsid w:val="006A29B2"/>
    <w:rsid w:val="006A3926"/>
    <w:rsid w:val="006A4E0D"/>
    <w:rsid w:val="006A6C35"/>
    <w:rsid w:val="006B144E"/>
    <w:rsid w:val="006B33FC"/>
    <w:rsid w:val="006B3B38"/>
    <w:rsid w:val="006B42FE"/>
    <w:rsid w:val="006B48D5"/>
    <w:rsid w:val="006B59C9"/>
    <w:rsid w:val="006B7EDA"/>
    <w:rsid w:val="006C21A6"/>
    <w:rsid w:val="006C3546"/>
    <w:rsid w:val="006C6A7D"/>
    <w:rsid w:val="006C7F3D"/>
    <w:rsid w:val="006D0B98"/>
    <w:rsid w:val="006D3959"/>
    <w:rsid w:val="006D4824"/>
    <w:rsid w:val="006D73D2"/>
    <w:rsid w:val="006E0502"/>
    <w:rsid w:val="006E099F"/>
    <w:rsid w:val="006E2365"/>
    <w:rsid w:val="006E34EC"/>
    <w:rsid w:val="006E49A1"/>
    <w:rsid w:val="006E5ECE"/>
    <w:rsid w:val="006E6BD1"/>
    <w:rsid w:val="006F0084"/>
    <w:rsid w:val="006F37A9"/>
    <w:rsid w:val="006F3EB7"/>
    <w:rsid w:val="006F49FC"/>
    <w:rsid w:val="006F58D6"/>
    <w:rsid w:val="006F7D2D"/>
    <w:rsid w:val="0070261A"/>
    <w:rsid w:val="00704148"/>
    <w:rsid w:val="00707016"/>
    <w:rsid w:val="00707FEE"/>
    <w:rsid w:val="0071175C"/>
    <w:rsid w:val="007126A4"/>
    <w:rsid w:val="00712E2C"/>
    <w:rsid w:val="007202C1"/>
    <w:rsid w:val="007212BB"/>
    <w:rsid w:val="00723683"/>
    <w:rsid w:val="007253CF"/>
    <w:rsid w:val="007256DC"/>
    <w:rsid w:val="00733552"/>
    <w:rsid w:val="00734B10"/>
    <w:rsid w:val="00736648"/>
    <w:rsid w:val="00740B45"/>
    <w:rsid w:val="00741DE6"/>
    <w:rsid w:val="0074416C"/>
    <w:rsid w:val="0074418F"/>
    <w:rsid w:val="0074635A"/>
    <w:rsid w:val="00746C0C"/>
    <w:rsid w:val="00747498"/>
    <w:rsid w:val="00753215"/>
    <w:rsid w:val="00754033"/>
    <w:rsid w:val="00757115"/>
    <w:rsid w:val="0076262D"/>
    <w:rsid w:val="007667A8"/>
    <w:rsid w:val="007671BC"/>
    <w:rsid w:val="00767966"/>
    <w:rsid w:val="00770315"/>
    <w:rsid w:val="0077045F"/>
    <w:rsid w:val="007739E7"/>
    <w:rsid w:val="007743A7"/>
    <w:rsid w:val="00774D75"/>
    <w:rsid w:val="00783706"/>
    <w:rsid w:val="0078586D"/>
    <w:rsid w:val="00786772"/>
    <w:rsid w:val="00787681"/>
    <w:rsid w:val="00790F5B"/>
    <w:rsid w:val="007918AC"/>
    <w:rsid w:val="00792CF6"/>
    <w:rsid w:val="00793562"/>
    <w:rsid w:val="00797C25"/>
    <w:rsid w:val="007A044C"/>
    <w:rsid w:val="007A2570"/>
    <w:rsid w:val="007A25BC"/>
    <w:rsid w:val="007A2674"/>
    <w:rsid w:val="007A5E91"/>
    <w:rsid w:val="007A70A5"/>
    <w:rsid w:val="007B1487"/>
    <w:rsid w:val="007B3C83"/>
    <w:rsid w:val="007B551C"/>
    <w:rsid w:val="007B5A54"/>
    <w:rsid w:val="007B74D4"/>
    <w:rsid w:val="007C0DE2"/>
    <w:rsid w:val="007C39D9"/>
    <w:rsid w:val="007C3B75"/>
    <w:rsid w:val="007C3F8A"/>
    <w:rsid w:val="007C478E"/>
    <w:rsid w:val="007C55BA"/>
    <w:rsid w:val="007C75DF"/>
    <w:rsid w:val="007D014F"/>
    <w:rsid w:val="007D0307"/>
    <w:rsid w:val="007D3495"/>
    <w:rsid w:val="007D3EF2"/>
    <w:rsid w:val="007E045D"/>
    <w:rsid w:val="007E5440"/>
    <w:rsid w:val="007E5EE7"/>
    <w:rsid w:val="007E6E1E"/>
    <w:rsid w:val="007F12B1"/>
    <w:rsid w:val="007F2990"/>
    <w:rsid w:val="007F3253"/>
    <w:rsid w:val="007F7CF4"/>
    <w:rsid w:val="00800A29"/>
    <w:rsid w:val="008022BA"/>
    <w:rsid w:val="008025FA"/>
    <w:rsid w:val="0080329B"/>
    <w:rsid w:val="00803CF1"/>
    <w:rsid w:val="008074E0"/>
    <w:rsid w:val="008106A5"/>
    <w:rsid w:val="00810DDA"/>
    <w:rsid w:val="0081179A"/>
    <w:rsid w:val="00815278"/>
    <w:rsid w:val="008153A3"/>
    <w:rsid w:val="00824B92"/>
    <w:rsid w:val="00824CD8"/>
    <w:rsid w:val="0082571D"/>
    <w:rsid w:val="00827925"/>
    <w:rsid w:val="00827B55"/>
    <w:rsid w:val="0083027D"/>
    <w:rsid w:val="00832356"/>
    <w:rsid w:val="00833DD4"/>
    <w:rsid w:val="00834986"/>
    <w:rsid w:val="008351C2"/>
    <w:rsid w:val="00836FCB"/>
    <w:rsid w:val="0083762B"/>
    <w:rsid w:val="00840615"/>
    <w:rsid w:val="0084281E"/>
    <w:rsid w:val="00851A0D"/>
    <w:rsid w:val="00853B29"/>
    <w:rsid w:val="00853EB3"/>
    <w:rsid w:val="00854B01"/>
    <w:rsid w:val="00854C9A"/>
    <w:rsid w:val="008568DF"/>
    <w:rsid w:val="00856F86"/>
    <w:rsid w:val="008633D4"/>
    <w:rsid w:val="00864950"/>
    <w:rsid w:val="00865919"/>
    <w:rsid w:val="00866322"/>
    <w:rsid w:val="00866594"/>
    <w:rsid w:val="00867934"/>
    <w:rsid w:val="008707C3"/>
    <w:rsid w:val="00874156"/>
    <w:rsid w:val="008743F4"/>
    <w:rsid w:val="00876B72"/>
    <w:rsid w:val="0088248F"/>
    <w:rsid w:val="0088470A"/>
    <w:rsid w:val="00886422"/>
    <w:rsid w:val="00886B4F"/>
    <w:rsid w:val="00887345"/>
    <w:rsid w:val="00887E8E"/>
    <w:rsid w:val="00891B11"/>
    <w:rsid w:val="00892020"/>
    <w:rsid w:val="0089261C"/>
    <w:rsid w:val="008A107E"/>
    <w:rsid w:val="008A26DE"/>
    <w:rsid w:val="008A496A"/>
    <w:rsid w:val="008A71A9"/>
    <w:rsid w:val="008B1831"/>
    <w:rsid w:val="008B21DF"/>
    <w:rsid w:val="008B2927"/>
    <w:rsid w:val="008B3996"/>
    <w:rsid w:val="008B3DA9"/>
    <w:rsid w:val="008B5174"/>
    <w:rsid w:val="008B532E"/>
    <w:rsid w:val="008B6574"/>
    <w:rsid w:val="008C1689"/>
    <w:rsid w:val="008C2BD0"/>
    <w:rsid w:val="008C2CF4"/>
    <w:rsid w:val="008C312E"/>
    <w:rsid w:val="008C56BB"/>
    <w:rsid w:val="008C57AE"/>
    <w:rsid w:val="008C77E1"/>
    <w:rsid w:val="008C7BC8"/>
    <w:rsid w:val="008D0AF8"/>
    <w:rsid w:val="008D2000"/>
    <w:rsid w:val="008D371B"/>
    <w:rsid w:val="008D387E"/>
    <w:rsid w:val="008D3A6E"/>
    <w:rsid w:val="008D57D2"/>
    <w:rsid w:val="008D628A"/>
    <w:rsid w:val="008D690B"/>
    <w:rsid w:val="008D72EC"/>
    <w:rsid w:val="008E03DD"/>
    <w:rsid w:val="008E291C"/>
    <w:rsid w:val="008E4221"/>
    <w:rsid w:val="008E4770"/>
    <w:rsid w:val="008E5E05"/>
    <w:rsid w:val="008E64CF"/>
    <w:rsid w:val="008E78AB"/>
    <w:rsid w:val="008F3F49"/>
    <w:rsid w:val="008F41F6"/>
    <w:rsid w:val="008F44D8"/>
    <w:rsid w:val="008F459C"/>
    <w:rsid w:val="008F4843"/>
    <w:rsid w:val="008F577A"/>
    <w:rsid w:val="008F7D09"/>
    <w:rsid w:val="00902BD5"/>
    <w:rsid w:val="00903526"/>
    <w:rsid w:val="00904F78"/>
    <w:rsid w:val="009054E3"/>
    <w:rsid w:val="00905AD5"/>
    <w:rsid w:val="00905E9E"/>
    <w:rsid w:val="00906A42"/>
    <w:rsid w:val="00906DAF"/>
    <w:rsid w:val="009105E0"/>
    <w:rsid w:val="0091521A"/>
    <w:rsid w:val="009170C3"/>
    <w:rsid w:val="00917596"/>
    <w:rsid w:val="009209F1"/>
    <w:rsid w:val="0092103A"/>
    <w:rsid w:val="00922138"/>
    <w:rsid w:val="0092351A"/>
    <w:rsid w:val="009236F6"/>
    <w:rsid w:val="00924D25"/>
    <w:rsid w:val="00926E6E"/>
    <w:rsid w:val="00927B17"/>
    <w:rsid w:val="00931D36"/>
    <w:rsid w:val="009344ED"/>
    <w:rsid w:val="00934AEF"/>
    <w:rsid w:val="00936B53"/>
    <w:rsid w:val="00937BB3"/>
    <w:rsid w:val="00937F9E"/>
    <w:rsid w:val="00940466"/>
    <w:rsid w:val="009405CA"/>
    <w:rsid w:val="009425AB"/>
    <w:rsid w:val="00944C28"/>
    <w:rsid w:val="00947BAA"/>
    <w:rsid w:val="00950F54"/>
    <w:rsid w:val="00952DFC"/>
    <w:rsid w:val="00954210"/>
    <w:rsid w:val="009610FC"/>
    <w:rsid w:val="0096362B"/>
    <w:rsid w:val="009641D0"/>
    <w:rsid w:val="009652B4"/>
    <w:rsid w:val="009667B2"/>
    <w:rsid w:val="0097319F"/>
    <w:rsid w:val="009738C8"/>
    <w:rsid w:val="00977126"/>
    <w:rsid w:val="0098410A"/>
    <w:rsid w:val="0098519B"/>
    <w:rsid w:val="0098670C"/>
    <w:rsid w:val="009878D4"/>
    <w:rsid w:val="009A0A2B"/>
    <w:rsid w:val="009A1D01"/>
    <w:rsid w:val="009A28FA"/>
    <w:rsid w:val="009A4235"/>
    <w:rsid w:val="009A518F"/>
    <w:rsid w:val="009A620B"/>
    <w:rsid w:val="009B312C"/>
    <w:rsid w:val="009B31EE"/>
    <w:rsid w:val="009B33AE"/>
    <w:rsid w:val="009B5243"/>
    <w:rsid w:val="009B55A3"/>
    <w:rsid w:val="009B7A1D"/>
    <w:rsid w:val="009B7F8D"/>
    <w:rsid w:val="009C188D"/>
    <w:rsid w:val="009C1CF7"/>
    <w:rsid w:val="009C4D5C"/>
    <w:rsid w:val="009C69E9"/>
    <w:rsid w:val="009C754F"/>
    <w:rsid w:val="009D2C62"/>
    <w:rsid w:val="009D2CDA"/>
    <w:rsid w:val="009D3F2C"/>
    <w:rsid w:val="009D7A40"/>
    <w:rsid w:val="009E0DAF"/>
    <w:rsid w:val="009E1254"/>
    <w:rsid w:val="009E1F4D"/>
    <w:rsid w:val="009E4A37"/>
    <w:rsid w:val="009E6DD0"/>
    <w:rsid w:val="009E72AF"/>
    <w:rsid w:val="009E77E1"/>
    <w:rsid w:val="009F2E48"/>
    <w:rsid w:val="009F4E58"/>
    <w:rsid w:val="009F6B65"/>
    <w:rsid w:val="009F6C75"/>
    <w:rsid w:val="00A0027A"/>
    <w:rsid w:val="00A11B10"/>
    <w:rsid w:val="00A150CB"/>
    <w:rsid w:val="00A170EB"/>
    <w:rsid w:val="00A204C2"/>
    <w:rsid w:val="00A20818"/>
    <w:rsid w:val="00A20E20"/>
    <w:rsid w:val="00A24E2F"/>
    <w:rsid w:val="00A25D28"/>
    <w:rsid w:val="00A26735"/>
    <w:rsid w:val="00A32746"/>
    <w:rsid w:val="00A32B6C"/>
    <w:rsid w:val="00A32D78"/>
    <w:rsid w:val="00A334AD"/>
    <w:rsid w:val="00A33641"/>
    <w:rsid w:val="00A33655"/>
    <w:rsid w:val="00A3378D"/>
    <w:rsid w:val="00A37C47"/>
    <w:rsid w:val="00A4393E"/>
    <w:rsid w:val="00A45274"/>
    <w:rsid w:val="00A4760C"/>
    <w:rsid w:val="00A50A95"/>
    <w:rsid w:val="00A50BD2"/>
    <w:rsid w:val="00A54614"/>
    <w:rsid w:val="00A54AD4"/>
    <w:rsid w:val="00A54E95"/>
    <w:rsid w:val="00A5577D"/>
    <w:rsid w:val="00A6011F"/>
    <w:rsid w:val="00A60F96"/>
    <w:rsid w:val="00A6722B"/>
    <w:rsid w:val="00A7030F"/>
    <w:rsid w:val="00A74157"/>
    <w:rsid w:val="00A74160"/>
    <w:rsid w:val="00A7451B"/>
    <w:rsid w:val="00A76613"/>
    <w:rsid w:val="00A77812"/>
    <w:rsid w:val="00A8140E"/>
    <w:rsid w:val="00A84227"/>
    <w:rsid w:val="00A845B3"/>
    <w:rsid w:val="00A851B6"/>
    <w:rsid w:val="00A86177"/>
    <w:rsid w:val="00A93465"/>
    <w:rsid w:val="00A96264"/>
    <w:rsid w:val="00A971A0"/>
    <w:rsid w:val="00AA277A"/>
    <w:rsid w:val="00AA3454"/>
    <w:rsid w:val="00AA358E"/>
    <w:rsid w:val="00AA3707"/>
    <w:rsid w:val="00AA3DCE"/>
    <w:rsid w:val="00AA539F"/>
    <w:rsid w:val="00AA5471"/>
    <w:rsid w:val="00AA57DB"/>
    <w:rsid w:val="00AA6F05"/>
    <w:rsid w:val="00AA6F54"/>
    <w:rsid w:val="00AB12B5"/>
    <w:rsid w:val="00AB19B1"/>
    <w:rsid w:val="00AB23F7"/>
    <w:rsid w:val="00AB2B9D"/>
    <w:rsid w:val="00AB3F2B"/>
    <w:rsid w:val="00AC07D4"/>
    <w:rsid w:val="00AC0D74"/>
    <w:rsid w:val="00AC12EE"/>
    <w:rsid w:val="00AC1FC9"/>
    <w:rsid w:val="00AC3A9F"/>
    <w:rsid w:val="00AC5CFF"/>
    <w:rsid w:val="00AC6FB9"/>
    <w:rsid w:val="00AC774C"/>
    <w:rsid w:val="00AD1F40"/>
    <w:rsid w:val="00AD2ECF"/>
    <w:rsid w:val="00AD3715"/>
    <w:rsid w:val="00AD4677"/>
    <w:rsid w:val="00AD56E8"/>
    <w:rsid w:val="00AE04E3"/>
    <w:rsid w:val="00AE4B87"/>
    <w:rsid w:val="00AE5332"/>
    <w:rsid w:val="00AF0718"/>
    <w:rsid w:val="00AF0729"/>
    <w:rsid w:val="00AF0CA5"/>
    <w:rsid w:val="00AF2A52"/>
    <w:rsid w:val="00AF4DE1"/>
    <w:rsid w:val="00AF7E7E"/>
    <w:rsid w:val="00B002C5"/>
    <w:rsid w:val="00B022D9"/>
    <w:rsid w:val="00B0336E"/>
    <w:rsid w:val="00B1110B"/>
    <w:rsid w:val="00B12347"/>
    <w:rsid w:val="00B13164"/>
    <w:rsid w:val="00B13B1E"/>
    <w:rsid w:val="00B1474A"/>
    <w:rsid w:val="00B16235"/>
    <w:rsid w:val="00B1669A"/>
    <w:rsid w:val="00B23BDE"/>
    <w:rsid w:val="00B300DF"/>
    <w:rsid w:val="00B31889"/>
    <w:rsid w:val="00B319BA"/>
    <w:rsid w:val="00B31D2A"/>
    <w:rsid w:val="00B320A7"/>
    <w:rsid w:val="00B331BE"/>
    <w:rsid w:val="00B33C22"/>
    <w:rsid w:val="00B33E15"/>
    <w:rsid w:val="00B342E9"/>
    <w:rsid w:val="00B34B01"/>
    <w:rsid w:val="00B369A1"/>
    <w:rsid w:val="00B37EEE"/>
    <w:rsid w:val="00B4021D"/>
    <w:rsid w:val="00B405AD"/>
    <w:rsid w:val="00B42433"/>
    <w:rsid w:val="00B42909"/>
    <w:rsid w:val="00B44105"/>
    <w:rsid w:val="00B442C2"/>
    <w:rsid w:val="00B45FBC"/>
    <w:rsid w:val="00B46669"/>
    <w:rsid w:val="00B5223F"/>
    <w:rsid w:val="00B547FA"/>
    <w:rsid w:val="00B619E4"/>
    <w:rsid w:val="00B6208F"/>
    <w:rsid w:val="00B65164"/>
    <w:rsid w:val="00B66600"/>
    <w:rsid w:val="00B6740B"/>
    <w:rsid w:val="00B67BBE"/>
    <w:rsid w:val="00B70BBC"/>
    <w:rsid w:val="00B70E6E"/>
    <w:rsid w:val="00B70F44"/>
    <w:rsid w:val="00B71424"/>
    <w:rsid w:val="00B74C58"/>
    <w:rsid w:val="00B74FA3"/>
    <w:rsid w:val="00B77BB6"/>
    <w:rsid w:val="00B80949"/>
    <w:rsid w:val="00B82D78"/>
    <w:rsid w:val="00B838CB"/>
    <w:rsid w:val="00B84774"/>
    <w:rsid w:val="00B847E5"/>
    <w:rsid w:val="00B87856"/>
    <w:rsid w:val="00B87B0A"/>
    <w:rsid w:val="00B90AA1"/>
    <w:rsid w:val="00B92B65"/>
    <w:rsid w:val="00BA0B19"/>
    <w:rsid w:val="00BA1677"/>
    <w:rsid w:val="00BA1CE3"/>
    <w:rsid w:val="00BA41E5"/>
    <w:rsid w:val="00BA72CE"/>
    <w:rsid w:val="00BA7638"/>
    <w:rsid w:val="00BB09EC"/>
    <w:rsid w:val="00BB12D1"/>
    <w:rsid w:val="00BB1428"/>
    <w:rsid w:val="00BB198A"/>
    <w:rsid w:val="00BB1BF2"/>
    <w:rsid w:val="00BB1CE5"/>
    <w:rsid w:val="00BB1E35"/>
    <w:rsid w:val="00BB2FDA"/>
    <w:rsid w:val="00BB460C"/>
    <w:rsid w:val="00BB5BAD"/>
    <w:rsid w:val="00BC123C"/>
    <w:rsid w:val="00BC2158"/>
    <w:rsid w:val="00BC5144"/>
    <w:rsid w:val="00BC644D"/>
    <w:rsid w:val="00BC6625"/>
    <w:rsid w:val="00BC6BFF"/>
    <w:rsid w:val="00BC7483"/>
    <w:rsid w:val="00BC7AA2"/>
    <w:rsid w:val="00BD086C"/>
    <w:rsid w:val="00BD256B"/>
    <w:rsid w:val="00BD2962"/>
    <w:rsid w:val="00BD3BF8"/>
    <w:rsid w:val="00BD51B1"/>
    <w:rsid w:val="00BE0F3F"/>
    <w:rsid w:val="00BE15C5"/>
    <w:rsid w:val="00BE1B56"/>
    <w:rsid w:val="00BE1FC5"/>
    <w:rsid w:val="00BE2473"/>
    <w:rsid w:val="00BE4EA9"/>
    <w:rsid w:val="00BE61EE"/>
    <w:rsid w:val="00BE6ED3"/>
    <w:rsid w:val="00BF1254"/>
    <w:rsid w:val="00BF1814"/>
    <w:rsid w:val="00BF37BC"/>
    <w:rsid w:val="00BF4959"/>
    <w:rsid w:val="00BF60EA"/>
    <w:rsid w:val="00BF750E"/>
    <w:rsid w:val="00C03ECC"/>
    <w:rsid w:val="00C05F23"/>
    <w:rsid w:val="00C10AB7"/>
    <w:rsid w:val="00C10E86"/>
    <w:rsid w:val="00C117E6"/>
    <w:rsid w:val="00C119F3"/>
    <w:rsid w:val="00C129E1"/>
    <w:rsid w:val="00C12EE7"/>
    <w:rsid w:val="00C130D6"/>
    <w:rsid w:val="00C13D1E"/>
    <w:rsid w:val="00C15295"/>
    <w:rsid w:val="00C16ED2"/>
    <w:rsid w:val="00C17471"/>
    <w:rsid w:val="00C204F4"/>
    <w:rsid w:val="00C20805"/>
    <w:rsid w:val="00C233B5"/>
    <w:rsid w:val="00C25376"/>
    <w:rsid w:val="00C266E1"/>
    <w:rsid w:val="00C26D1F"/>
    <w:rsid w:val="00C27138"/>
    <w:rsid w:val="00C30FA3"/>
    <w:rsid w:val="00C319F9"/>
    <w:rsid w:val="00C31B13"/>
    <w:rsid w:val="00C3455E"/>
    <w:rsid w:val="00C3762A"/>
    <w:rsid w:val="00C44242"/>
    <w:rsid w:val="00C444B3"/>
    <w:rsid w:val="00C44BEC"/>
    <w:rsid w:val="00C456F6"/>
    <w:rsid w:val="00C46CAD"/>
    <w:rsid w:val="00C46D62"/>
    <w:rsid w:val="00C4703D"/>
    <w:rsid w:val="00C508A8"/>
    <w:rsid w:val="00C516B0"/>
    <w:rsid w:val="00C521A7"/>
    <w:rsid w:val="00C53601"/>
    <w:rsid w:val="00C566C3"/>
    <w:rsid w:val="00C57F93"/>
    <w:rsid w:val="00C665FD"/>
    <w:rsid w:val="00C66E6D"/>
    <w:rsid w:val="00C66F96"/>
    <w:rsid w:val="00C709EF"/>
    <w:rsid w:val="00C71318"/>
    <w:rsid w:val="00C7211E"/>
    <w:rsid w:val="00C743E1"/>
    <w:rsid w:val="00C746B4"/>
    <w:rsid w:val="00C75A13"/>
    <w:rsid w:val="00C76648"/>
    <w:rsid w:val="00C76760"/>
    <w:rsid w:val="00C77D00"/>
    <w:rsid w:val="00C81080"/>
    <w:rsid w:val="00C823C6"/>
    <w:rsid w:val="00C87723"/>
    <w:rsid w:val="00C878E2"/>
    <w:rsid w:val="00C9083C"/>
    <w:rsid w:val="00C9378D"/>
    <w:rsid w:val="00C9476B"/>
    <w:rsid w:val="00C94D0F"/>
    <w:rsid w:val="00C95778"/>
    <w:rsid w:val="00C959E1"/>
    <w:rsid w:val="00CA1844"/>
    <w:rsid w:val="00CA2174"/>
    <w:rsid w:val="00CA278F"/>
    <w:rsid w:val="00CA2E21"/>
    <w:rsid w:val="00CA3062"/>
    <w:rsid w:val="00CA4513"/>
    <w:rsid w:val="00CA5C30"/>
    <w:rsid w:val="00CA6D82"/>
    <w:rsid w:val="00CA719F"/>
    <w:rsid w:val="00CA7500"/>
    <w:rsid w:val="00CA7E8A"/>
    <w:rsid w:val="00CB14B0"/>
    <w:rsid w:val="00CB5DE1"/>
    <w:rsid w:val="00CB6605"/>
    <w:rsid w:val="00CD0260"/>
    <w:rsid w:val="00CD1E0B"/>
    <w:rsid w:val="00CD4D79"/>
    <w:rsid w:val="00CD4F53"/>
    <w:rsid w:val="00CD6955"/>
    <w:rsid w:val="00CE1B4A"/>
    <w:rsid w:val="00CE3614"/>
    <w:rsid w:val="00CE602D"/>
    <w:rsid w:val="00CE61F8"/>
    <w:rsid w:val="00CE7280"/>
    <w:rsid w:val="00CE7402"/>
    <w:rsid w:val="00CF19B6"/>
    <w:rsid w:val="00CF6AD3"/>
    <w:rsid w:val="00CF6D09"/>
    <w:rsid w:val="00CF743C"/>
    <w:rsid w:val="00D01DBB"/>
    <w:rsid w:val="00D065CD"/>
    <w:rsid w:val="00D07948"/>
    <w:rsid w:val="00D07E43"/>
    <w:rsid w:val="00D10732"/>
    <w:rsid w:val="00D10BF0"/>
    <w:rsid w:val="00D118A8"/>
    <w:rsid w:val="00D177A1"/>
    <w:rsid w:val="00D212EA"/>
    <w:rsid w:val="00D22605"/>
    <w:rsid w:val="00D2550C"/>
    <w:rsid w:val="00D26B64"/>
    <w:rsid w:val="00D30C80"/>
    <w:rsid w:val="00D34F01"/>
    <w:rsid w:val="00D36D33"/>
    <w:rsid w:val="00D37D48"/>
    <w:rsid w:val="00D403F9"/>
    <w:rsid w:val="00D40D03"/>
    <w:rsid w:val="00D41792"/>
    <w:rsid w:val="00D458C5"/>
    <w:rsid w:val="00D466B9"/>
    <w:rsid w:val="00D47904"/>
    <w:rsid w:val="00D5159C"/>
    <w:rsid w:val="00D5494C"/>
    <w:rsid w:val="00D55D5D"/>
    <w:rsid w:val="00D560B6"/>
    <w:rsid w:val="00D57D20"/>
    <w:rsid w:val="00D61D52"/>
    <w:rsid w:val="00D651F8"/>
    <w:rsid w:val="00D65218"/>
    <w:rsid w:val="00D65EB6"/>
    <w:rsid w:val="00D66065"/>
    <w:rsid w:val="00D6687A"/>
    <w:rsid w:val="00D67F2E"/>
    <w:rsid w:val="00D743C4"/>
    <w:rsid w:val="00D7480C"/>
    <w:rsid w:val="00D77940"/>
    <w:rsid w:val="00D81762"/>
    <w:rsid w:val="00D8614E"/>
    <w:rsid w:val="00D861E7"/>
    <w:rsid w:val="00DA0C8E"/>
    <w:rsid w:val="00DA1C3C"/>
    <w:rsid w:val="00DA1EB6"/>
    <w:rsid w:val="00DA3F8A"/>
    <w:rsid w:val="00DA4012"/>
    <w:rsid w:val="00DB0032"/>
    <w:rsid w:val="00DB1BB3"/>
    <w:rsid w:val="00DB285E"/>
    <w:rsid w:val="00DB4293"/>
    <w:rsid w:val="00DC02DD"/>
    <w:rsid w:val="00DC31D7"/>
    <w:rsid w:val="00DC37AC"/>
    <w:rsid w:val="00DC3F9A"/>
    <w:rsid w:val="00DC644E"/>
    <w:rsid w:val="00DD3929"/>
    <w:rsid w:val="00DE08C2"/>
    <w:rsid w:val="00DE134D"/>
    <w:rsid w:val="00DE1357"/>
    <w:rsid w:val="00DE19D7"/>
    <w:rsid w:val="00DE2243"/>
    <w:rsid w:val="00DE5F3B"/>
    <w:rsid w:val="00DE7B3D"/>
    <w:rsid w:val="00DF0558"/>
    <w:rsid w:val="00DF1951"/>
    <w:rsid w:val="00DF2EB3"/>
    <w:rsid w:val="00DF4966"/>
    <w:rsid w:val="00E0005C"/>
    <w:rsid w:val="00E004D0"/>
    <w:rsid w:val="00E03E50"/>
    <w:rsid w:val="00E05051"/>
    <w:rsid w:val="00E0670F"/>
    <w:rsid w:val="00E06C56"/>
    <w:rsid w:val="00E07595"/>
    <w:rsid w:val="00E11D42"/>
    <w:rsid w:val="00E12873"/>
    <w:rsid w:val="00E13508"/>
    <w:rsid w:val="00E14980"/>
    <w:rsid w:val="00E14CF4"/>
    <w:rsid w:val="00E15BBB"/>
    <w:rsid w:val="00E16DCD"/>
    <w:rsid w:val="00E25B72"/>
    <w:rsid w:val="00E25B96"/>
    <w:rsid w:val="00E26D91"/>
    <w:rsid w:val="00E314CC"/>
    <w:rsid w:val="00E346B7"/>
    <w:rsid w:val="00E3706D"/>
    <w:rsid w:val="00E37F79"/>
    <w:rsid w:val="00E40A24"/>
    <w:rsid w:val="00E40E39"/>
    <w:rsid w:val="00E41FB4"/>
    <w:rsid w:val="00E423EF"/>
    <w:rsid w:val="00E425EB"/>
    <w:rsid w:val="00E42E10"/>
    <w:rsid w:val="00E442E3"/>
    <w:rsid w:val="00E46908"/>
    <w:rsid w:val="00E471A7"/>
    <w:rsid w:val="00E479FB"/>
    <w:rsid w:val="00E5006D"/>
    <w:rsid w:val="00E515E6"/>
    <w:rsid w:val="00E515F0"/>
    <w:rsid w:val="00E56A87"/>
    <w:rsid w:val="00E61439"/>
    <w:rsid w:val="00E6522A"/>
    <w:rsid w:val="00E671D0"/>
    <w:rsid w:val="00E70A98"/>
    <w:rsid w:val="00E71B9D"/>
    <w:rsid w:val="00E779B2"/>
    <w:rsid w:val="00E81281"/>
    <w:rsid w:val="00E82F67"/>
    <w:rsid w:val="00E83893"/>
    <w:rsid w:val="00E83FC6"/>
    <w:rsid w:val="00E8515E"/>
    <w:rsid w:val="00E8593D"/>
    <w:rsid w:val="00E86794"/>
    <w:rsid w:val="00E87A5A"/>
    <w:rsid w:val="00E92612"/>
    <w:rsid w:val="00E96989"/>
    <w:rsid w:val="00E96ED7"/>
    <w:rsid w:val="00E97D75"/>
    <w:rsid w:val="00EA511A"/>
    <w:rsid w:val="00EA5C47"/>
    <w:rsid w:val="00EB23A9"/>
    <w:rsid w:val="00EB5A52"/>
    <w:rsid w:val="00EB60B1"/>
    <w:rsid w:val="00EB6107"/>
    <w:rsid w:val="00EC0C89"/>
    <w:rsid w:val="00EC59E7"/>
    <w:rsid w:val="00EC6098"/>
    <w:rsid w:val="00EC658B"/>
    <w:rsid w:val="00ED0E21"/>
    <w:rsid w:val="00ED34F1"/>
    <w:rsid w:val="00ED6F3C"/>
    <w:rsid w:val="00EE2F1C"/>
    <w:rsid w:val="00EE388F"/>
    <w:rsid w:val="00EE63D7"/>
    <w:rsid w:val="00EF35EC"/>
    <w:rsid w:val="00EF5445"/>
    <w:rsid w:val="00EF585B"/>
    <w:rsid w:val="00F01B64"/>
    <w:rsid w:val="00F029A6"/>
    <w:rsid w:val="00F04004"/>
    <w:rsid w:val="00F056B2"/>
    <w:rsid w:val="00F07D9A"/>
    <w:rsid w:val="00F1171F"/>
    <w:rsid w:val="00F13CAF"/>
    <w:rsid w:val="00F14691"/>
    <w:rsid w:val="00F152C5"/>
    <w:rsid w:val="00F16EF9"/>
    <w:rsid w:val="00F208D8"/>
    <w:rsid w:val="00F20EE5"/>
    <w:rsid w:val="00F223DF"/>
    <w:rsid w:val="00F24B94"/>
    <w:rsid w:val="00F24C40"/>
    <w:rsid w:val="00F24D06"/>
    <w:rsid w:val="00F27728"/>
    <w:rsid w:val="00F2776D"/>
    <w:rsid w:val="00F32153"/>
    <w:rsid w:val="00F3342C"/>
    <w:rsid w:val="00F371C7"/>
    <w:rsid w:val="00F4007A"/>
    <w:rsid w:val="00F40C77"/>
    <w:rsid w:val="00F42068"/>
    <w:rsid w:val="00F44034"/>
    <w:rsid w:val="00F512A6"/>
    <w:rsid w:val="00F5211D"/>
    <w:rsid w:val="00F531CF"/>
    <w:rsid w:val="00F54679"/>
    <w:rsid w:val="00F55390"/>
    <w:rsid w:val="00F55B06"/>
    <w:rsid w:val="00F561A5"/>
    <w:rsid w:val="00F579BE"/>
    <w:rsid w:val="00F61814"/>
    <w:rsid w:val="00F63208"/>
    <w:rsid w:val="00F65016"/>
    <w:rsid w:val="00F709D6"/>
    <w:rsid w:val="00F70D65"/>
    <w:rsid w:val="00F723FF"/>
    <w:rsid w:val="00F724E3"/>
    <w:rsid w:val="00F7422C"/>
    <w:rsid w:val="00F746D0"/>
    <w:rsid w:val="00F75DFD"/>
    <w:rsid w:val="00F82BCC"/>
    <w:rsid w:val="00F85A79"/>
    <w:rsid w:val="00F878AD"/>
    <w:rsid w:val="00F915DF"/>
    <w:rsid w:val="00F9170A"/>
    <w:rsid w:val="00F929C7"/>
    <w:rsid w:val="00F92F4E"/>
    <w:rsid w:val="00F93B46"/>
    <w:rsid w:val="00F9659F"/>
    <w:rsid w:val="00F978A3"/>
    <w:rsid w:val="00FA2886"/>
    <w:rsid w:val="00FA52FC"/>
    <w:rsid w:val="00FA60E7"/>
    <w:rsid w:val="00FA6557"/>
    <w:rsid w:val="00FA799C"/>
    <w:rsid w:val="00FB015D"/>
    <w:rsid w:val="00FB2907"/>
    <w:rsid w:val="00FB2B66"/>
    <w:rsid w:val="00FB3CC9"/>
    <w:rsid w:val="00FB57D3"/>
    <w:rsid w:val="00FB58D9"/>
    <w:rsid w:val="00FC18B3"/>
    <w:rsid w:val="00FC4740"/>
    <w:rsid w:val="00FC59EB"/>
    <w:rsid w:val="00FC6AC2"/>
    <w:rsid w:val="00FC6BAD"/>
    <w:rsid w:val="00FD7529"/>
    <w:rsid w:val="00FD783D"/>
    <w:rsid w:val="00FE17B4"/>
    <w:rsid w:val="00FE4306"/>
    <w:rsid w:val="00FE5988"/>
    <w:rsid w:val="00FF0087"/>
    <w:rsid w:val="00FF08D8"/>
    <w:rsid w:val="00FF11D2"/>
    <w:rsid w:val="00FF251F"/>
    <w:rsid w:val="00FF34B6"/>
    <w:rsid w:val="00FF41B3"/>
    <w:rsid w:val="00FF500F"/>
    <w:rsid w:val="00FF5B4A"/>
    <w:rsid w:val="00FF6804"/>
    <w:rsid w:val="00FF6B9E"/>
    <w:rsid w:val="00FF77F0"/>
    <w:rsid w:val="00FF7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227A97B0"/>
  <w15:chartTrackingRefBased/>
  <w15:docId w15:val="{A852E64C-871A-4F02-9A27-8883BBEF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6B9"/>
    <w:rPr>
      <w:color w:val="1F3864" w:themeColor="accent1" w:themeShade="80"/>
    </w:rPr>
  </w:style>
  <w:style w:type="paragraph" w:styleId="Heading1">
    <w:name w:val="heading 1"/>
    <w:basedOn w:val="Normal"/>
    <w:link w:val="Heading1Char"/>
    <w:uiPriority w:val="9"/>
    <w:qFormat/>
    <w:rsid w:val="008633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633D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161A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75C5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75C5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
    <w:name w:val="Masthead"/>
    <w:basedOn w:val="Normal"/>
    <w:rsid w:val="000F40D9"/>
    <w:pPr>
      <w:spacing w:after="0" w:line="240" w:lineRule="auto"/>
      <w:ind w:left="144"/>
    </w:pPr>
    <w:rPr>
      <w:rFonts w:ascii="Century Gothic" w:eastAsia="Times New Roman" w:hAnsi="Century Gothic" w:cs="Times New Roman"/>
      <w:color w:val="FFFFFF"/>
      <w:sz w:val="96"/>
      <w:szCs w:val="96"/>
      <w:lang w:val="en-US"/>
    </w:rPr>
  </w:style>
  <w:style w:type="character" w:styleId="Hyperlink">
    <w:name w:val="Hyperlink"/>
    <w:uiPriority w:val="99"/>
    <w:rsid w:val="000F40D9"/>
    <w:rPr>
      <w:color w:val="0000FF"/>
      <w:u w:val="single"/>
    </w:rPr>
  </w:style>
  <w:style w:type="paragraph" w:styleId="NormalWeb">
    <w:name w:val="Normal (Web)"/>
    <w:basedOn w:val="Normal"/>
    <w:uiPriority w:val="99"/>
    <w:unhideWhenUsed/>
    <w:rsid w:val="000F40D9"/>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F40D9"/>
    <w:rPr>
      <w:color w:val="954F72" w:themeColor="followedHyperlink"/>
      <w:u w:val="single"/>
    </w:rPr>
  </w:style>
  <w:style w:type="paragraph" w:customStyle="1" w:styleId="xxmsonormal">
    <w:name w:val="x_xmsonormal"/>
    <w:basedOn w:val="Normal"/>
    <w:uiPriority w:val="99"/>
    <w:rsid w:val="000F40D9"/>
    <w:pPr>
      <w:spacing w:after="0" w:line="240" w:lineRule="auto"/>
    </w:pPr>
    <w:rPr>
      <w:rFonts w:ascii="Calibri" w:hAnsi="Calibri" w:cs="Calibri"/>
      <w:lang w:eastAsia="en-GB"/>
    </w:rPr>
  </w:style>
  <w:style w:type="paragraph" w:customStyle="1" w:styleId="xmsonormal">
    <w:name w:val="x_msonormal"/>
    <w:basedOn w:val="Normal"/>
    <w:rsid w:val="00043FA8"/>
    <w:pPr>
      <w:spacing w:after="0" w:line="240" w:lineRule="auto"/>
    </w:pPr>
    <w:rPr>
      <w:rFonts w:ascii="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043FA8"/>
    <w:rPr>
      <w:color w:val="605E5C"/>
      <w:shd w:val="clear" w:color="auto" w:fill="E1DFDD"/>
    </w:rPr>
  </w:style>
  <w:style w:type="character" w:customStyle="1" w:styleId="Heading1Char">
    <w:name w:val="Heading 1 Char"/>
    <w:basedOn w:val="DefaultParagraphFont"/>
    <w:link w:val="Heading1"/>
    <w:uiPriority w:val="9"/>
    <w:rsid w:val="008633D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633D4"/>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587BE3"/>
    <w:pPr>
      <w:ind w:left="720"/>
      <w:contextualSpacing/>
    </w:pPr>
  </w:style>
  <w:style w:type="paragraph" w:styleId="Header">
    <w:name w:val="header"/>
    <w:basedOn w:val="Normal"/>
    <w:link w:val="HeaderChar"/>
    <w:uiPriority w:val="99"/>
    <w:unhideWhenUsed/>
    <w:rsid w:val="00A97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1A0"/>
  </w:style>
  <w:style w:type="paragraph" w:styleId="Footer">
    <w:name w:val="footer"/>
    <w:basedOn w:val="Normal"/>
    <w:link w:val="FooterChar"/>
    <w:uiPriority w:val="99"/>
    <w:unhideWhenUsed/>
    <w:rsid w:val="00A97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1A0"/>
  </w:style>
  <w:style w:type="paragraph" w:customStyle="1" w:styleId="FrameContents">
    <w:name w:val="Frame Contents"/>
    <w:basedOn w:val="Normal"/>
    <w:rsid w:val="00361977"/>
    <w:pPr>
      <w:suppressAutoHyphens/>
      <w:spacing w:after="0" w:line="240" w:lineRule="auto"/>
    </w:pPr>
    <w:rPr>
      <w:rFonts w:ascii="Liberation Serif" w:eastAsia="NSimSun" w:hAnsi="Liberation Serif" w:cs="Arial"/>
      <w:kern w:val="2"/>
      <w:sz w:val="24"/>
      <w:szCs w:val="24"/>
      <w:lang w:eastAsia="zh-CN" w:bidi="hi-IN"/>
    </w:rPr>
  </w:style>
  <w:style w:type="paragraph" w:customStyle="1" w:styleId="Quotations">
    <w:name w:val="Quotations"/>
    <w:basedOn w:val="Normal"/>
    <w:rsid w:val="00361977"/>
    <w:pPr>
      <w:suppressAutoHyphens/>
      <w:spacing w:after="283" w:line="240" w:lineRule="auto"/>
      <w:ind w:left="567" w:right="567"/>
    </w:pPr>
    <w:rPr>
      <w:rFonts w:ascii="Liberation Serif" w:eastAsia="NSimSun" w:hAnsi="Liberation Serif" w:cs="Arial"/>
      <w:kern w:val="2"/>
      <w:sz w:val="24"/>
      <w:szCs w:val="24"/>
      <w:lang w:eastAsia="zh-CN" w:bidi="hi-IN"/>
    </w:rPr>
  </w:style>
  <w:style w:type="character" w:styleId="Strong">
    <w:name w:val="Strong"/>
    <w:basedOn w:val="DefaultParagraphFont"/>
    <w:uiPriority w:val="22"/>
    <w:qFormat/>
    <w:rsid w:val="00BA41E5"/>
    <w:rPr>
      <w:b/>
      <w:bCs/>
    </w:rPr>
  </w:style>
  <w:style w:type="paragraph" w:styleId="BodyText">
    <w:name w:val="Body Text"/>
    <w:basedOn w:val="Normal"/>
    <w:link w:val="BodyTextChar"/>
    <w:uiPriority w:val="99"/>
    <w:unhideWhenUsed/>
    <w:rsid w:val="00DB0032"/>
    <w:pPr>
      <w:spacing w:after="0" w:line="240" w:lineRule="auto"/>
    </w:pPr>
    <w:rPr>
      <w:rFonts w:ascii="Calibri" w:hAnsi="Calibri" w:cs="Calibri"/>
      <w:sz w:val="20"/>
      <w:szCs w:val="20"/>
    </w:rPr>
  </w:style>
  <w:style w:type="character" w:customStyle="1" w:styleId="BodyTextChar">
    <w:name w:val="Body Text Char"/>
    <w:basedOn w:val="DefaultParagraphFont"/>
    <w:link w:val="BodyText"/>
    <w:uiPriority w:val="99"/>
    <w:rsid w:val="00DB0032"/>
    <w:rPr>
      <w:rFonts w:ascii="Calibri" w:hAnsi="Calibri" w:cs="Calibri"/>
      <w:sz w:val="20"/>
      <w:szCs w:val="20"/>
    </w:rPr>
  </w:style>
  <w:style w:type="character" w:styleId="CommentReference">
    <w:name w:val="annotation reference"/>
    <w:basedOn w:val="DefaultParagraphFont"/>
    <w:uiPriority w:val="99"/>
    <w:semiHidden/>
    <w:unhideWhenUsed/>
    <w:rsid w:val="00370D17"/>
    <w:rPr>
      <w:sz w:val="16"/>
      <w:szCs w:val="16"/>
    </w:rPr>
  </w:style>
  <w:style w:type="paragraph" w:styleId="CommentText">
    <w:name w:val="annotation text"/>
    <w:basedOn w:val="Normal"/>
    <w:link w:val="CommentTextChar"/>
    <w:uiPriority w:val="99"/>
    <w:semiHidden/>
    <w:unhideWhenUsed/>
    <w:rsid w:val="00370D17"/>
    <w:pPr>
      <w:spacing w:line="240" w:lineRule="auto"/>
    </w:pPr>
    <w:rPr>
      <w:sz w:val="20"/>
      <w:szCs w:val="20"/>
    </w:rPr>
  </w:style>
  <w:style w:type="character" w:customStyle="1" w:styleId="CommentTextChar">
    <w:name w:val="Comment Text Char"/>
    <w:basedOn w:val="DefaultParagraphFont"/>
    <w:link w:val="CommentText"/>
    <w:uiPriority w:val="99"/>
    <w:semiHidden/>
    <w:rsid w:val="00370D17"/>
    <w:rPr>
      <w:sz w:val="20"/>
      <w:szCs w:val="20"/>
    </w:rPr>
  </w:style>
  <w:style w:type="paragraph" w:styleId="CommentSubject">
    <w:name w:val="annotation subject"/>
    <w:basedOn w:val="CommentText"/>
    <w:next w:val="CommentText"/>
    <w:link w:val="CommentSubjectChar"/>
    <w:uiPriority w:val="99"/>
    <w:semiHidden/>
    <w:unhideWhenUsed/>
    <w:rsid w:val="00370D17"/>
    <w:rPr>
      <w:b/>
      <w:bCs/>
    </w:rPr>
  </w:style>
  <w:style w:type="character" w:customStyle="1" w:styleId="CommentSubjectChar">
    <w:name w:val="Comment Subject Char"/>
    <w:basedOn w:val="CommentTextChar"/>
    <w:link w:val="CommentSubject"/>
    <w:uiPriority w:val="99"/>
    <w:semiHidden/>
    <w:rsid w:val="00370D17"/>
    <w:rPr>
      <w:b/>
      <w:bCs/>
      <w:sz w:val="20"/>
      <w:szCs w:val="20"/>
    </w:rPr>
  </w:style>
  <w:style w:type="paragraph" w:styleId="BalloonText">
    <w:name w:val="Balloon Text"/>
    <w:basedOn w:val="Normal"/>
    <w:link w:val="BalloonTextChar"/>
    <w:uiPriority w:val="99"/>
    <w:semiHidden/>
    <w:unhideWhenUsed/>
    <w:rsid w:val="0037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D17"/>
    <w:rPr>
      <w:rFonts w:ascii="Segoe UI" w:hAnsi="Segoe UI" w:cs="Segoe UI"/>
      <w:sz w:val="18"/>
      <w:szCs w:val="18"/>
    </w:rPr>
  </w:style>
  <w:style w:type="table" w:styleId="TableGrid">
    <w:name w:val="Table Grid"/>
    <w:basedOn w:val="TableNormal"/>
    <w:uiPriority w:val="39"/>
    <w:rsid w:val="001E5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F251F"/>
    <w:rPr>
      <w:color w:val="605E5C"/>
      <w:shd w:val="clear" w:color="auto" w:fill="E1DFDD"/>
    </w:rPr>
  </w:style>
  <w:style w:type="character" w:customStyle="1" w:styleId="UnresolvedMention3">
    <w:name w:val="Unresolved Mention3"/>
    <w:basedOn w:val="DefaultParagraphFont"/>
    <w:uiPriority w:val="99"/>
    <w:semiHidden/>
    <w:unhideWhenUsed/>
    <w:rsid w:val="00DA0C8E"/>
    <w:rPr>
      <w:color w:val="605E5C"/>
      <w:shd w:val="clear" w:color="auto" w:fill="E1DFDD"/>
    </w:rPr>
  </w:style>
  <w:style w:type="character" w:customStyle="1" w:styleId="Heading3Char">
    <w:name w:val="Heading 3 Char"/>
    <w:basedOn w:val="DefaultParagraphFont"/>
    <w:link w:val="Heading3"/>
    <w:uiPriority w:val="9"/>
    <w:rsid w:val="00161AC2"/>
    <w:rPr>
      <w:rFonts w:asciiTheme="majorHAnsi" w:eastAsiaTheme="majorEastAsia" w:hAnsiTheme="majorHAnsi" w:cstheme="majorBidi"/>
      <w:color w:val="1F3763" w:themeColor="accent1" w:themeShade="7F"/>
      <w:sz w:val="24"/>
      <w:szCs w:val="24"/>
    </w:rPr>
  </w:style>
  <w:style w:type="character" w:customStyle="1" w:styleId="UnresolvedMention4">
    <w:name w:val="Unresolved Mention4"/>
    <w:basedOn w:val="DefaultParagraphFont"/>
    <w:uiPriority w:val="99"/>
    <w:semiHidden/>
    <w:unhideWhenUsed/>
    <w:rsid w:val="0034308B"/>
    <w:rPr>
      <w:color w:val="605E5C"/>
      <w:shd w:val="clear" w:color="auto" w:fill="E1DFDD"/>
    </w:rPr>
  </w:style>
  <w:style w:type="character" w:customStyle="1" w:styleId="UnresolvedMention5">
    <w:name w:val="Unresolved Mention5"/>
    <w:basedOn w:val="DefaultParagraphFont"/>
    <w:uiPriority w:val="99"/>
    <w:semiHidden/>
    <w:unhideWhenUsed/>
    <w:rsid w:val="00B67BBE"/>
    <w:rPr>
      <w:color w:val="605E5C"/>
      <w:shd w:val="clear" w:color="auto" w:fill="E1DFDD"/>
    </w:rPr>
  </w:style>
  <w:style w:type="paragraph" w:styleId="Revision">
    <w:name w:val="Revision"/>
    <w:hidden/>
    <w:uiPriority w:val="99"/>
    <w:semiHidden/>
    <w:rsid w:val="00196575"/>
    <w:pPr>
      <w:spacing w:after="0" w:line="240" w:lineRule="auto"/>
    </w:pPr>
  </w:style>
  <w:style w:type="character" w:customStyle="1" w:styleId="UnresolvedMention6">
    <w:name w:val="Unresolved Mention6"/>
    <w:basedOn w:val="DefaultParagraphFont"/>
    <w:uiPriority w:val="99"/>
    <w:semiHidden/>
    <w:unhideWhenUsed/>
    <w:rsid w:val="000A55C3"/>
    <w:rPr>
      <w:color w:val="605E5C"/>
      <w:shd w:val="clear" w:color="auto" w:fill="E1DFDD"/>
    </w:rPr>
  </w:style>
  <w:style w:type="character" w:customStyle="1" w:styleId="apple-converted-space">
    <w:name w:val="apple-converted-space"/>
    <w:basedOn w:val="DefaultParagraphFont"/>
    <w:rsid w:val="00375C57"/>
  </w:style>
  <w:style w:type="character" w:customStyle="1" w:styleId="Heading4Char">
    <w:name w:val="Heading 4 Char"/>
    <w:basedOn w:val="DefaultParagraphFont"/>
    <w:link w:val="Heading4"/>
    <w:uiPriority w:val="9"/>
    <w:rsid w:val="00375C5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75C57"/>
    <w:rPr>
      <w:rFonts w:asciiTheme="majorHAnsi" w:eastAsiaTheme="majorEastAsia" w:hAnsiTheme="majorHAnsi" w:cstheme="majorBidi"/>
      <w:color w:val="2F5496" w:themeColor="accent1" w:themeShade="BF"/>
    </w:rPr>
  </w:style>
  <w:style w:type="paragraph" w:customStyle="1" w:styleId="paragraph">
    <w:name w:val="paragraph"/>
    <w:basedOn w:val="Normal"/>
    <w:rsid w:val="006676B4"/>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6676B4"/>
  </w:style>
  <w:style w:type="character" w:customStyle="1" w:styleId="eop">
    <w:name w:val="eop"/>
    <w:basedOn w:val="DefaultParagraphFont"/>
    <w:rsid w:val="006676B4"/>
  </w:style>
  <w:style w:type="paragraph" w:styleId="NoSpacing">
    <w:name w:val="No Spacing"/>
    <w:basedOn w:val="Normal"/>
    <w:link w:val="NoSpacingChar"/>
    <w:uiPriority w:val="1"/>
    <w:qFormat/>
    <w:rsid w:val="00774D75"/>
    <w:pPr>
      <w:spacing w:after="0" w:line="240" w:lineRule="auto"/>
    </w:pPr>
    <w:rPr>
      <w:rFonts w:ascii="Calibri" w:hAnsi="Calibri" w:cs="Calibri"/>
    </w:rPr>
  </w:style>
  <w:style w:type="character" w:customStyle="1" w:styleId="UnresolvedMention7">
    <w:name w:val="Unresolved Mention7"/>
    <w:basedOn w:val="DefaultParagraphFont"/>
    <w:uiPriority w:val="99"/>
    <w:semiHidden/>
    <w:unhideWhenUsed/>
    <w:rsid w:val="00190FE8"/>
    <w:rPr>
      <w:color w:val="605E5C"/>
      <w:shd w:val="clear" w:color="auto" w:fill="E1DFDD"/>
    </w:rPr>
  </w:style>
  <w:style w:type="character" w:customStyle="1" w:styleId="UnresolvedMention8">
    <w:name w:val="Unresolved Mention8"/>
    <w:basedOn w:val="DefaultParagraphFont"/>
    <w:uiPriority w:val="99"/>
    <w:semiHidden/>
    <w:unhideWhenUsed/>
    <w:rsid w:val="00AF0729"/>
    <w:rPr>
      <w:color w:val="605E5C"/>
      <w:shd w:val="clear" w:color="auto" w:fill="E1DFDD"/>
    </w:rPr>
  </w:style>
  <w:style w:type="character" w:customStyle="1" w:styleId="UnresolvedMention9">
    <w:name w:val="Unresolved Mention9"/>
    <w:basedOn w:val="DefaultParagraphFont"/>
    <w:uiPriority w:val="99"/>
    <w:semiHidden/>
    <w:unhideWhenUsed/>
    <w:rsid w:val="00BC6BFF"/>
    <w:rPr>
      <w:color w:val="605E5C"/>
      <w:shd w:val="clear" w:color="auto" w:fill="E1DFDD"/>
    </w:rPr>
  </w:style>
  <w:style w:type="character" w:styleId="UnresolvedMention">
    <w:name w:val="Unresolved Mention"/>
    <w:basedOn w:val="DefaultParagraphFont"/>
    <w:uiPriority w:val="99"/>
    <w:semiHidden/>
    <w:unhideWhenUsed/>
    <w:rsid w:val="009A620B"/>
    <w:rPr>
      <w:color w:val="605E5C"/>
      <w:shd w:val="clear" w:color="auto" w:fill="E1DFDD"/>
    </w:rPr>
  </w:style>
  <w:style w:type="table" w:styleId="ListTable6Colorful-Accent4">
    <w:name w:val="List Table 6 Colorful Accent 4"/>
    <w:basedOn w:val="TableNormal"/>
    <w:uiPriority w:val="51"/>
    <w:rsid w:val="00646E7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4">
    <w:name w:val="List Table 2 Accent 4"/>
    <w:basedOn w:val="TableNormal"/>
    <w:uiPriority w:val="47"/>
    <w:rsid w:val="00646E7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PlainTable2">
    <w:name w:val="Plain Table 2"/>
    <w:basedOn w:val="TableNormal"/>
    <w:uiPriority w:val="42"/>
    <w:rsid w:val="00646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646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4E5A02"/>
    <w:rPr>
      <w:rFonts w:ascii="Calibri" w:hAnsi="Calibri" w:cs="Calibri"/>
    </w:rPr>
  </w:style>
  <w:style w:type="paragraph" w:customStyle="1" w:styleId="Default">
    <w:name w:val="Default"/>
    <w:rsid w:val="0092351A"/>
    <w:pPr>
      <w:autoSpaceDE w:val="0"/>
      <w:autoSpaceDN w:val="0"/>
      <w:adjustRightInd w:val="0"/>
      <w:spacing w:after="0" w:line="240" w:lineRule="auto"/>
    </w:pPr>
    <w:rPr>
      <w:rFonts w:ascii="Roboto" w:hAnsi="Roboto" w:cs="Roboto"/>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5587">
      <w:bodyDiv w:val="1"/>
      <w:marLeft w:val="0"/>
      <w:marRight w:val="0"/>
      <w:marTop w:val="0"/>
      <w:marBottom w:val="0"/>
      <w:divBdr>
        <w:top w:val="none" w:sz="0" w:space="0" w:color="auto"/>
        <w:left w:val="none" w:sz="0" w:space="0" w:color="auto"/>
        <w:bottom w:val="none" w:sz="0" w:space="0" w:color="auto"/>
        <w:right w:val="none" w:sz="0" w:space="0" w:color="auto"/>
      </w:divBdr>
    </w:div>
    <w:div w:id="16783742">
      <w:bodyDiv w:val="1"/>
      <w:marLeft w:val="0"/>
      <w:marRight w:val="0"/>
      <w:marTop w:val="0"/>
      <w:marBottom w:val="0"/>
      <w:divBdr>
        <w:top w:val="none" w:sz="0" w:space="0" w:color="auto"/>
        <w:left w:val="none" w:sz="0" w:space="0" w:color="auto"/>
        <w:bottom w:val="none" w:sz="0" w:space="0" w:color="auto"/>
        <w:right w:val="none" w:sz="0" w:space="0" w:color="auto"/>
      </w:divBdr>
    </w:div>
    <w:div w:id="26955976">
      <w:bodyDiv w:val="1"/>
      <w:marLeft w:val="0"/>
      <w:marRight w:val="0"/>
      <w:marTop w:val="0"/>
      <w:marBottom w:val="0"/>
      <w:divBdr>
        <w:top w:val="none" w:sz="0" w:space="0" w:color="auto"/>
        <w:left w:val="none" w:sz="0" w:space="0" w:color="auto"/>
        <w:bottom w:val="none" w:sz="0" w:space="0" w:color="auto"/>
        <w:right w:val="none" w:sz="0" w:space="0" w:color="auto"/>
      </w:divBdr>
    </w:div>
    <w:div w:id="42025924">
      <w:bodyDiv w:val="1"/>
      <w:marLeft w:val="0"/>
      <w:marRight w:val="0"/>
      <w:marTop w:val="0"/>
      <w:marBottom w:val="0"/>
      <w:divBdr>
        <w:top w:val="none" w:sz="0" w:space="0" w:color="auto"/>
        <w:left w:val="none" w:sz="0" w:space="0" w:color="auto"/>
        <w:bottom w:val="none" w:sz="0" w:space="0" w:color="auto"/>
        <w:right w:val="none" w:sz="0" w:space="0" w:color="auto"/>
      </w:divBdr>
    </w:div>
    <w:div w:id="53814769">
      <w:bodyDiv w:val="1"/>
      <w:marLeft w:val="0"/>
      <w:marRight w:val="0"/>
      <w:marTop w:val="0"/>
      <w:marBottom w:val="0"/>
      <w:divBdr>
        <w:top w:val="none" w:sz="0" w:space="0" w:color="auto"/>
        <w:left w:val="none" w:sz="0" w:space="0" w:color="auto"/>
        <w:bottom w:val="none" w:sz="0" w:space="0" w:color="auto"/>
        <w:right w:val="none" w:sz="0" w:space="0" w:color="auto"/>
      </w:divBdr>
    </w:div>
    <w:div w:id="59982469">
      <w:bodyDiv w:val="1"/>
      <w:marLeft w:val="0"/>
      <w:marRight w:val="0"/>
      <w:marTop w:val="0"/>
      <w:marBottom w:val="0"/>
      <w:divBdr>
        <w:top w:val="none" w:sz="0" w:space="0" w:color="auto"/>
        <w:left w:val="none" w:sz="0" w:space="0" w:color="auto"/>
        <w:bottom w:val="none" w:sz="0" w:space="0" w:color="auto"/>
        <w:right w:val="none" w:sz="0" w:space="0" w:color="auto"/>
      </w:divBdr>
    </w:div>
    <w:div w:id="82727985">
      <w:bodyDiv w:val="1"/>
      <w:marLeft w:val="0"/>
      <w:marRight w:val="0"/>
      <w:marTop w:val="0"/>
      <w:marBottom w:val="0"/>
      <w:divBdr>
        <w:top w:val="none" w:sz="0" w:space="0" w:color="auto"/>
        <w:left w:val="none" w:sz="0" w:space="0" w:color="auto"/>
        <w:bottom w:val="none" w:sz="0" w:space="0" w:color="auto"/>
        <w:right w:val="none" w:sz="0" w:space="0" w:color="auto"/>
      </w:divBdr>
    </w:div>
    <w:div w:id="84037681">
      <w:bodyDiv w:val="1"/>
      <w:marLeft w:val="0"/>
      <w:marRight w:val="0"/>
      <w:marTop w:val="0"/>
      <w:marBottom w:val="0"/>
      <w:divBdr>
        <w:top w:val="none" w:sz="0" w:space="0" w:color="auto"/>
        <w:left w:val="none" w:sz="0" w:space="0" w:color="auto"/>
        <w:bottom w:val="none" w:sz="0" w:space="0" w:color="auto"/>
        <w:right w:val="none" w:sz="0" w:space="0" w:color="auto"/>
      </w:divBdr>
    </w:div>
    <w:div w:id="112406692">
      <w:bodyDiv w:val="1"/>
      <w:marLeft w:val="0"/>
      <w:marRight w:val="0"/>
      <w:marTop w:val="0"/>
      <w:marBottom w:val="0"/>
      <w:divBdr>
        <w:top w:val="none" w:sz="0" w:space="0" w:color="auto"/>
        <w:left w:val="none" w:sz="0" w:space="0" w:color="auto"/>
        <w:bottom w:val="none" w:sz="0" w:space="0" w:color="auto"/>
        <w:right w:val="none" w:sz="0" w:space="0" w:color="auto"/>
      </w:divBdr>
    </w:div>
    <w:div w:id="150487206">
      <w:bodyDiv w:val="1"/>
      <w:marLeft w:val="0"/>
      <w:marRight w:val="0"/>
      <w:marTop w:val="0"/>
      <w:marBottom w:val="0"/>
      <w:divBdr>
        <w:top w:val="none" w:sz="0" w:space="0" w:color="auto"/>
        <w:left w:val="none" w:sz="0" w:space="0" w:color="auto"/>
        <w:bottom w:val="none" w:sz="0" w:space="0" w:color="auto"/>
        <w:right w:val="none" w:sz="0" w:space="0" w:color="auto"/>
      </w:divBdr>
    </w:div>
    <w:div w:id="163395281">
      <w:bodyDiv w:val="1"/>
      <w:marLeft w:val="0"/>
      <w:marRight w:val="0"/>
      <w:marTop w:val="0"/>
      <w:marBottom w:val="0"/>
      <w:divBdr>
        <w:top w:val="none" w:sz="0" w:space="0" w:color="auto"/>
        <w:left w:val="none" w:sz="0" w:space="0" w:color="auto"/>
        <w:bottom w:val="none" w:sz="0" w:space="0" w:color="auto"/>
        <w:right w:val="none" w:sz="0" w:space="0" w:color="auto"/>
      </w:divBdr>
    </w:div>
    <w:div w:id="167641871">
      <w:bodyDiv w:val="1"/>
      <w:marLeft w:val="0"/>
      <w:marRight w:val="0"/>
      <w:marTop w:val="0"/>
      <w:marBottom w:val="0"/>
      <w:divBdr>
        <w:top w:val="none" w:sz="0" w:space="0" w:color="auto"/>
        <w:left w:val="none" w:sz="0" w:space="0" w:color="auto"/>
        <w:bottom w:val="none" w:sz="0" w:space="0" w:color="auto"/>
        <w:right w:val="none" w:sz="0" w:space="0" w:color="auto"/>
      </w:divBdr>
    </w:div>
    <w:div w:id="177886437">
      <w:bodyDiv w:val="1"/>
      <w:marLeft w:val="0"/>
      <w:marRight w:val="0"/>
      <w:marTop w:val="0"/>
      <w:marBottom w:val="0"/>
      <w:divBdr>
        <w:top w:val="none" w:sz="0" w:space="0" w:color="auto"/>
        <w:left w:val="none" w:sz="0" w:space="0" w:color="auto"/>
        <w:bottom w:val="none" w:sz="0" w:space="0" w:color="auto"/>
        <w:right w:val="none" w:sz="0" w:space="0" w:color="auto"/>
      </w:divBdr>
    </w:div>
    <w:div w:id="179316694">
      <w:bodyDiv w:val="1"/>
      <w:marLeft w:val="0"/>
      <w:marRight w:val="0"/>
      <w:marTop w:val="0"/>
      <w:marBottom w:val="0"/>
      <w:divBdr>
        <w:top w:val="none" w:sz="0" w:space="0" w:color="auto"/>
        <w:left w:val="none" w:sz="0" w:space="0" w:color="auto"/>
        <w:bottom w:val="none" w:sz="0" w:space="0" w:color="auto"/>
        <w:right w:val="none" w:sz="0" w:space="0" w:color="auto"/>
      </w:divBdr>
    </w:div>
    <w:div w:id="189757539">
      <w:bodyDiv w:val="1"/>
      <w:marLeft w:val="0"/>
      <w:marRight w:val="0"/>
      <w:marTop w:val="0"/>
      <w:marBottom w:val="0"/>
      <w:divBdr>
        <w:top w:val="none" w:sz="0" w:space="0" w:color="auto"/>
        <w:left w:val="none" w:sz="0" w:space="0" w:color="auto"/>
        <w:bottom w:val="none" w:sz="0" w:space="0" w:color="auto"/>
        <w:right w:val="none" w:sz="0" w:space="0" w:color="auto"/>
      </w:divBdr>
    </w:div>
    <w:div w:id="207112805">
      <w:bodyDiv w:val="1"/>
      <w:marLeft w:val="0"/>
      <w:marRight w:val="0"/>
      <w:marTop w:val="0"/>
      <w:marBottom w:val="0"/>
      <w:divBdr>
        <w:top w:val="none" w:sz="0" w:space="0" w:color="auto"/>
        <w:left w:val="none" w:sz="0" w:space="0" w:color="auto"/>
        <w:bottom w:val="none" w:sz="0" w:space="0" w:color="auto"/>
        <w:right w:val="none" w:sz="0" w:space="0" w:color="auto"/>
      </w:divBdr>
    </w:div>
    <w:div w:id="214438583">
      <w:bodyDiv w:val="1"/>
      <w:marLeft w:val="0"/>
      <w:marRight w:val="0"/>
      <w:marTop w:val="0"/>
      <w:marBottom w:val="0"/>
      <w:divBdr>
        <w:top w:val="none" w:sz="0" w:space="0" w:color="auto"/>
        <w:left w:val="none" w:sz="0" w:space="0" w:color="auto"/>
        <w:bottom w:val="none" w:sz="0" w:space="0" w:color="auto"/>
        <w:right w:val="none" w:sz="0" w:space="0" w:color="auto"/>
      </w:divBdr>
    </w:div>
    <w:div w:id="234239867">
      <w:bodyDiv w:val="1"/>
      <w:marLeft w:val="0"/>
      <w:marRight w:val="0"/>
      <w:marTop w:val="0"/>
      <w:marBottom w:val="0"/>
      <w:divBdr>
        <w:top w:val="none" w:sz="0" w:space="0" w:color="auto"/>
        <w:left w:val="none" w:sz="0" w:space="0" w:color="auto"/>
        <w:bottom w:val="none" w:sz="0" w:space="0" w:color="auto"/>
        <w:right w:val="none" w:sz="0" w:space="0" w:color="auto"/>
      </w:divBdr>
    </w:div>
    <w:div w:id="260374995">
      <w:bodyDiv w:val="1"/>
      <w:marLeft w:val="0"/>
      <w:marRight w:val="0"/>
      <w:marTop w:val="0"/>
      <w:marBottom w:val="0"/>
      <w:divBdr>
        <w:top w:val="none" w:sz="0" w:space="0" w:color="auto"/>
        <w:left w:val="none" w:sz="0" w:space="0" w:color="auto"/>
        <w:bottom w:val="none" w:sz="0" w:space="0" w:color="auto"/>
        <w:right w:val="none" w:sz="0" w:space="0" w:color="auto"/>
      </w:divBdr>
    </w:div>
    <w:div w:id="292104462">
      <w:bodyDiv w:val="1"/>
      <w:marLeft w:val="0"/>
      <w:marRight w:val="0"/>
      <w:marTop w:val="0"/>
      <w:marBottom w:val="0"/>
      <w:divBdr>
        <w:top w:val="none" w:sz="0" w:space="0" w:color="auto"/>
        <w:left w:val="none" w:sz="0" w:space="0" w:color="auto"/>
        <w:bottom w:val="none" w:sz="0" w:space="0" w:color="auto"/>
        <w:right w:val="none" w:sz="0" w:space="0" w:color="auto"/>
      </w:divBdr>
    </w:div>
    <w:div w:id="292373302">
      <w:bodyDiv w:val="1"/>
      <w:marLeft w:val="0"/>
      <w:marRight w:val="0"/>
      <w:marTop w:val="0"/>
      <w:marBottom w:val="0"/>
      <w:divBdr>
        <w:top w:val="none" w:sz="0" w:space="0" w:color="auto"/>
        <w:left w:val="none" w:sz="0" w:space="0" w:color="auto"/>
        <w:bottom w:val="none" w:sz="0" w:space="0" w:color="auto"/>
        <w:right w:val="none" w:sz="0" w:space="0" w:color="auto"/>
      </w:divBdr>
    </w:div>
    <w:div w:id="307785805">
      <w:bodyDiv w:val="1"/>
      <w:marLeft w:val="0"/>
      <w:marRight w:val="0"/>
      <w:marTop w:val="0"/>
      <w:marBottom w:val="0"/>
      <w:divBdr>
        <w:top w:val="none" w:sz="0" w:space="0" w:color="auto"/>
        <w:left w:val="none" w:sz="0" w:space="0" w:color="auto"/>
        <w:bottom w:val="none" w:sz="0" w:space="0" w:color="auto"/>
        <w:right w:val="none" w:sz="0" w:space="0" w:color="auto"/>
      </w:divBdr>
    </w:div>
    <w:div w:id="320081134">
      <w:bodyDiv w:val="1"/>
      <w:marLeft w:val="0"/>
      <w:marRight w:val="0"/>
      <w:marTop w:val="0"/>
      <w:marBottom w:val="0"/>
      <w:divBdr>
        <w:top w:val="none" w:sz="0" w:space="0" w:color="auto"/>
        <w:left w:val="none" w:sz="0" w:space="0" w:color="auto"/>
        <w:bottom w:val="none" w:sz="0" w:space="0" w:color="auto"/>
        <w:right w:val="none" w:sz="0" w:space="0" w:color="auto"/>
      </w:divBdr>
    </w:div>
    <w:div w:id="322700813">
      <w:bodyDiv w:val="1"/>
      <w:marLeft w:val="0"/>
      <w:marRight w:val="0"/>
      <w:marTop w:val="0"/>
      <w:marBottom w:val="0"/>
      <w:divBdr>
        <w:top w:val="none" w:sz="0" w:space="0" w:color="auto"/>
        <w:left w:val="none" w:sz="0" w:space="0" w:color="auto"/>
        <w:bottom w:val="none" w:sz="0" w:space="0" w:color="auto"/>
        <w:right w:val="none" w:sz="0" w:space="0" w:color="auto"/>
      </w:divBdr>
    </w:div>
    <w:div w:id="336732910">
      <w:bodyDiv w:val="1"/>
      <w:marLeft w:val="0"/>
      <w:marRight w:val="0"/>
      <w:marTop w:val="0"/>
      <w:marBottom w:val="0"/>
      <w:divBdr>
        <w:top w:val="none" w:sz="0" w:space="0" w:color="auto"/>
        <w:left w:val="none" w:sz="0" w:space="0" w:color="auto"/>
        <w:bottom w:val="none" w:sz="0" w:space="0" w:color="auto"/>
        <w:right w:val="none" w:sz="0" w:space="0" w:color="auto"/>
      </w:divBdr>
    </w:div>
    <w:div w:id="338048330">
      <w:bodyDiv w:val="1"/>
      <w:marLeft w:val="0"/>
      <w:marRight w:val="0"/>
      <w:marTop w:val="0"/>
      <w:marBottom w:val="0"/>
      <w:divBdr>
        <w:top w:val="none" w:sz="0" w:space="0" w:color="auto"/>
        <w:left w:val="none" w:sz="0" w:space="0" w:color="auto"/>
        <w:bottom w:val="none" w:sz="0" w:space="0" w:color="auto"/>
        <w:right w:val="none" w:sz="0" w:space="0" w:color="auto"/>
      </w:divBdr>
    </w:div>
    <w:div w:id="340161819">
      <w:bodyDiv w:val="1"/>
      <w:marLeft w:val="0"/>
      <w:marRight w:val="0"/>
      <w:marTop w:val="0"/>
      <w:marBottom w:val="0"/>
      <w:divBdr>
        <w:top w:val="none" w:sz="0" w:space="0" w:color="auto"/>
        <w:left w:val="none" w:sz="0" w:space="0" w:color="auto"/>
        <w:bottom w:val="none" w:sz="0" w:space="0" w:color="auto"/>
        <w:right w:val="none" w:sz="0" w:space="0" w:color="auto"/>
      </w:divBdr>
    </w:div>
    <w:div w:id="343633824">
      <w:bodyDiv w:val="1"/>
      <w:marLeft w:val="0"/>
      <w:marRight w:val="0"/>
      <w:marTop w:val="0"/>
      <w:marBottom w:val="0"/>
      <w:divBdr>
        <w:top w:val="none" w:sz="0" w:space="0" w:color="auto"/>
        <w:left w:val="none" w:sz="0" w:space="0" w:color="auto"/>
        <w:bottom w:val="none" w:sz="0" w:space="0" w:color="auto"/>
        <w:right w:val="none" w:sz="0" w:space="0" w:color="auto"/>
      </w:divBdr>
    </w:div>
    <w:div w:id="371534738">
      <w:bodyDiv w:val="1"/>
      <w:marLeft w:val="0"/>
      <w:marRight w:val="0"/>
      <w:marTop w:val="0"/>
      <w:marBottom w:val="0"/>
      <w:divBdr>
        <w:top w:val="none" w:sz="0" w:space="0" w:color="auto"/>
        <w:left w:val="none" w:sz="0" w:space="0" w:color="auto"/>
        <w:bottom w:val="none" w:sz="0" w:space="0" w:color="auto"/>
        <w:right w:val="none" w:sz="0" w:space="0" w:color="auto"/>
      </w:divBdr>
    </w:div>
    <w:div w:id="383261264">
      <w:bodyDiv w:val="1"/>
      <w:marLeft w:val="0"/>
      <w:marRight w:val="0"/>
      <w:marTop w:val="0"/>
      <w:marBottom w:val="0"/>
      <w:divBdr>
        <w:top w:val="none" w:sz="0" w:space="0" w:color="auto"/>
        <w:left w:val="none" w:sz="0" w:space="0" w:color="auto"/>
        <w:bottom w:val="none" w:sz="0" w:space="0" w:color="auto"/>
        <w:right w:val="none" w:sz="0" w:space="0" w:color="auto"/>
      </w:divBdr>
    </w:div>
    <w:div w:id="396510572">
      <w:bodyDiv w:val="1"/>
      <w:marLeft w:val="0"/>
      <w:marRight w:val="0"/>
      <w:marTop w:val="0"/>
      <w:marBottom w:val="0"/>
      <w:divBdr>
        <w:top w:val="none" w:sz="0" w:space="0" w:color="auto"/>
        <w:left w:val="none" w:sz="0" w:space="0" w:color="auto"/>
        <w:bottom w:val="none" w:sz="0" w:space="0" w:color="auto"/>
        <w:right w:val="none" w:sz="0" w:space="0" w:color="auto"/>
      </w:divBdr>
    </w:div>
    <w:div w:id="397748771">
      <w:bodyDiv w:val="1"/>
      <w:marLeft w:val="0"/>
      <w:marRight w:val="0"/>
      <w:marTop w:val="0"/>
      <w:marBottom w:val="0"/>
      <w:divBdr>
        <w:top w:val="none" w:sz="0" w:space="0" w:color="auto"/>
        <w:left w:val="none" w:sz="0" w:space="0" w:color="auto"/>
        <w:bottom w:val="none" w:sz="0" w:space="0" w:color="auto"/>
        <w:right w:val="none" w:sz="0" w:space="0" w:color="auto"/>
      </w:divBdr>
    </w:div>
    <w:div w:id="443429691">
      <w:bodyDiv w:val="1"/>
      <w:marLeft w:val="0"/>
      <w:marRight w:val="0"/>
      <w:marTop w:val="0"/>
      <w:marBottom w:val="0"/>
      <w:divBdr>
        <w:top w:val="none" w:sz="0" w:space="0" w:color="auto"/>
        <w:left w:val="none" w:sz="0" w:space="0" w:color="auto"/>
        <w:bottom w:val="none" w:sz="0" w:space="0" w:color="auto"/>
        <w:right w:val="none" w:sz="0" w:space="0" w:color="auto"/>
      </w:divBdr>
    </w:div>
    <w:div w:id="447511838">
      <w:bodyDiv w:val="1"/>
      <w:marLeft w:val="0"/>
      <w:marRight w:val="0"/>
      <w:marTop w:val="0"/>
      <w:marBottom w:val="0"/>
      <w:divBdr>
        <w:top w:val="none" w:sz="0" w:space="0" w:color="auto"/>
        <w:left w:val="none" w:sz="0" w:space="0" w:color="auto"/>
        <w:bottom w:val="none" w:sz="0" w:space="0" w:color="auto"/>
        <w:right w:val="none" w:sz="0" w:space="0" w:color="auto"/>
      </w:divBdr>
    </w:div>
    <w:div w:id="470363487">
      <w:bodyDiv w:val="1"/>
      <w:marLeft w:val="0"/>
      <w:marRight w:val="0"/>
      <w:marTop w:val="0"/>
      <w:marBottom w:val="0"/>
      <w:divBdr>
        <w:top w:val="none" w:sz="0" w:space="0" w:color="auto"/>
        <w:left w:val="none" w:sz="0" w:space="0" w:color="auto"/>
        <w:bottom w:val="none" w:sz="0" w:space="0" w:color="auto"/>
        <w:right w:val="none" w:sz="0" w:space="0" w:color="auto"/>
      </w:divBdr>
    </w:div>
    <w:div w:id="492263730">
      <w:bodyDiv w:val="1"/>
      <w:marLeft w:val="0"/>
      <w:marRight w:val="0"/>
      <w:marTop w:val="0"/>
      <w:marBottom w:val="0"/>
      <w:divBdr>
        <w:top w:val="none" w:sz="0" w:space="0" w:color="auto"/>
        <w:left w:val="none" w:sz="0" w:space="0" w:color="auto"/>
        <w:bottom w:val="none" w:sz="0" w:space="0" w:color="auto"/>
        <w:right w:val="none" w:sz="0" w:space="0" w:color="auto"/>
      </w:divBdr>
    </w:div>
    <w:div w:id="501940464">
      <w:bodyDiv w:val="1"/>
      <w:marLeft w:val="0"/>
      <w:marRight w:val="0"/>
      <w:marTop w:val="0"/>
      <w:marBottom w:val="0"/>
      <w:divBdr>
        <w:top w:val="none" w:sz="0" w:space="0" w:color="auto"/>
        <w:left w:val="none" w:sz="0" w:space="0" w:color="auto"/>
        <w:bottom w:val="none" w:sz="0" w:space="0" w:color="auto"/>
        <w:right w:val="none" w:sz="0" w:space="0" w:color="auto"/>
      </w:divBdr>
    </w:div>
    <w:div w:id="515383495">
      <w:bodyDiv w:val="1"/>
      <w:marLeft w:val="0"/>
      <w:marRight w:val="0"/>
      <w:marTop w:val="0"/>
      <w:marBottom w:val="0"/>
      <w:divBdr>
        <w:top w:val="none" w:sz="0" w:space="0" w:color="auto"/>
        <w:left w:val="none" w:sz="0" w:space="0" w:color="auto"/>
        <w:bottom w:val="none" w:sz="0" w:space="0" w:color="auto"/>
        <w:right w:val="none" w:sz="0" w:space="0" w:color="auto"/>
      </w:divBdr>
    </w:div>
    <w:div w:id="525868353">
      <w:bodyDiv w:val="1"/>
      <w:marLeft w:val="0"/>
      <w:marRight w:val="0"/>
      <w:marTop w:val="0"/>
      <w:marBottom w:val="0"/>
      <w:divBdr>
        <w:top w:val="none" w:sz="0" w:space="0" w:color="auto"/>
        <w:left w:val="none" w:sz="0" w:space="0" w:color="auto"/>
        <w:bottom w:val="none" w:sz="0" w:space="0" w:color="auto"/>
        <w:right w:val="none" w:sz="0" w:space="0" w:color="auto"/>
      </w:divBdr>
    </w:div>
    <w:div w:id="615408946">
      <w:bodyDiv w:val="1"/>
      <w:marLeft w:val="0"/>
      <w:marRight w:val="0"/>
      <w:marTop w:val="0"/>
      <w:marBottom w:val="0"/>
      <w:divBdr>
        <w:top w:val="none" w:sz="0" w:space="0" w:color="auto"/>
        <w:left w:val="none" w:sz="0" w:space="0" w:color="auto"/>
        <w:bottom w:val="none" w:sz="0" w:space="0" w:color="auto"/>
        <w:right w:val="none" w:sz="0" w:space="0" w:color="auto"/>
      </w:divBdr>
    </w:div>
    <w:div w:id="646086040">
      <w:bodyDiv w:val="1"/>
      <w:marLeft w:val="0"/>
      <w:marRight w:val="0"/>
      <w:marTop w:val="0"/>
      <w:marBottom w:val="0"/>
      <w:divBdr>
        <w:top w:val="none" w:sz="0" w:space="0" w:color="auto"/>
        <w:left w:val="none" w:sz="0" w:space="0" w:color="auto"/>
        <w:bottom w:val="none" w:sz="0" w:space="0" w:color="auto"/>
        <w:right w:val="none" w:sz="0" w:space="0" w:color="auto"/>
      </w:divBdr>
    </w:div>
    <w:div w:id="710232711">
      <w:bodyDiv w:val="1"/>
      <w:marLeft w:val="0"/>
      <w:marRight w:val="0"/>
      <w:marTop w:val="0"/>
      <w:marBottom w:val="0"/>
      <w:divBdr>
        <w:top w:val="none" w:sz="0" w:space="0" w:color="auto"/>
        <w:left w:val="none" w:sz="0" w:space="0" w:color="auto"/>
        <w:bottom w:val="none" w:sz="0" w:space="0" w:color="auto"/>
        <w:right w:val="none" w:sz="0" w:space="0" w:color="auto"/>
      </w:divBdr>
    </w:div>
    <w:div w:id="712190122">
      <w:bodyDiv w:val="1"/>
      <w:marLeft w:val="0"/>
      <w:marRight w:val="0"/>
      <w:marTop w:val="0"/>
      <w:marBottom w:val="0"/>
      <w:divBdr>
        <w:top w:val="none" w:sz="0" w:space="0" w:color="auto"/>
        <w:left w:val="none" w:sz="0" w:space="0" w:color="auto"/>
        <w:bottom w:val="none" w:sz="0" w:space="0" w:color="auto"/>
        <w:right w:val="none" w:sz="0" w:space="0" w:color="auto"/>
      </w:divBdr>
    </w:div>
    <w:div w:id="721834753">
      <w:bodyDiv w:val="1"/>
      <w:marLeft w:val="0"/>
      <w:marRight w:val="0"/>
      <w:marTop w:val="0"/>
      <w:marBottom w:val="0"/>
      <w:divBdr>
        <w:top w:val="none" w:sz="0" w:space="0" w:color="auto"/>
        <w:left w:val="none" w:sz="0" w:space="0" w:color="auto"/>
        <w:bottom w:val="none" w:sz="0" w:space="0" w:color="auto"/>
        <w:right w:val="none" w:sz="0" w:space="0" w:color="auto"/>
      </w:divBdr>
    </w:div>
    <w:div w:id="723674741">
      <w:bodyDiv w:val="1"/>
      <w:marLeft w:val="0"/>
      <w:marRight w:val="0"/>
      <w:marTop w:val="0"/>
      <w:marBottom w:val="0"/>
      <w:divBdr>
        <w:top w:val="none" w:sz="0" w:space="0" w:color="auto"/>
        <w:left w:val="none" w:sz="0" w:space="0" w:color="auto"/>
        <w:bottom w:val="none" w:sz="0" w:space="0" w:color="auto"/>
        <w:right w:val="none" w:sz="0" w:space="0" w:color="auto"/>
      </w:divBdr>
    </w:div>
    <w:div w:id="730425534">
      <w:bodyDiv w:val="1"/>
      <w:marLeft w:val="0"/>
      <w:marRight w:val="0"/>
      <w:marTop w:val="0"/>
      <w:marBottom w:val="0"/>
      <w:divBdr>
        <w:top w:val="none" w:sz="0" w:space="0" w:color="auto"/>
        <w:left w:val="none" w:sz="0" w:space="0" w:color="auto"/>
        <w:bottom w:val="none" w:sz="0" w:space="0" w:color="auto"/>
        <w:right w:val="none" w:sz="0" w:space="0" w:color="auto"/>
      </w:divBdr>
    </w:div>
    <w:div w:id="738476358">
      <w:bodyDiv w:val="1"/>
      <w:marLeft w:val="0"/>
      <w:marRight w:val="0"/>
      <w:marTop w:val="0"/>
      <w:marBottom w:val="0"/>
      <w:divBdr>
        <w:top w:val="none" w:sz="0" w:space="0" w:color="auto"/>
        <w:left w:val="none" w:sz="0" w:space="0" w:color="auto"/>
        <w:bottom w:val="none" w:sz="0" w:space="0" w:color="auto"/>
        <w:right w:val="none" w:sz="0" w:space="0" w:color="auto"/>
      </w:divBdr>
    </w:div>
    <w:div w:id="742608826">
      <w:bodyDiv w:val="1"/>
      <w:marLeft w:val="0"/>
      <w:marRight w:val="0"/>
      <w:marTop w:val="0"/>
      <w:marBottom w:val="0"/>
      <w:divBdr>
        <w:top w:val="none" w:sz="0" w:space="0" w:color="auto"/>
        <w:left w:val="none" w:sz="0" w:space="0" w:color="auto"/>
        <w:bottom w:val="none" w:sz="0" w:space="0" w:color="auto"/>
        <w:right w:val="none" w:sz="0" w:space="0" w:color="auto"/>
      </w:divBdr>
    </w:div>
    <w:div w:id="752969788">
      <w:bodyDiv w:val="1"/>
      <w:marLeft w:val="0"/>
      <w:marRight w:val="0"/>
      <w:marTop w:val="0"/>
      <w:marBottom w:val="0"/>
      <w:divBdr>
        <w:top w:val="none" w:sz="0" w:space="0" w:color="auto"/>
        <w:left w:val="none" w:sz="0" w:space="0" w:color="auto"/>
        <w:bottom w:val="none" w:sz="0" w:space="0" w:color="auto"/>
        <w:right w:val="none" w:sz="0" w:space="0" w:color="auto"/>
      </w:divBdr>
    </w:div>
    <w:div w:id="796797870">
      <w:bodyDiv w:val="1"/>
      <w:marLeft w:val="0"/>
      <w:marRight w:val="0"/>
      <w:marTop w:val="0"/>
      <w:marBottom w:val="0"/>
      <w:divBdr>
        <w:top w:val="none" w:sz="0" w:space="0" w:color="auto"/>
        <w:left w:val="none" w:sz="0" w:space="0" w:color="auto"/>
        <w:bottom w:val="none" w:sz="0" w:space="0" w:color="auto"/>
        <w:right w:val="none" w:sz="0" w:space="0" w:color="auto"/>
      </w:divBdr>
    </w:div>
    <w:div w:id="816454216">
      <w:bodyDiv w:val="1"/>
      <w:marLeft w:val="0"/>
      <w:marRight w:val="0"/>
      <w:marTop w:val="0"/>
      <w:marBottom w:val="0"/>
      <w:divBdr>
        <w:top w:val="none" w:sz="0" w:space="0" w:color="auto"/>
        <w:left w:val="none" w:sz="0" w:space="0" w:color="auto"/>
        <w:bottom w:val="none" w:sz="0" w:space="0" w:color="auto"/>
        <w:right w:val="none" w:sz="0" w:space="0" w:color="auto"/>
      </w:divBdr>
    </w:div>
    <w:div w:id="817457874">
      <w:bodyDiv w:val="1"/>
      <w:marLeft w:val="0"/>
      <w:marRight w:val="0"/>
      <w:marTop w:val="0"/>
      <w:marBottom w:val="0"/>
      <w:divBdr>
        <w:top w:val="none" w:sz="0" w:space="0" w:color="auto"/>
        <w:left w:val="none" w:sz="0" w:space="0" w:color="auto"/>
        <w:bottom w:val="none" w:sz="0" w:space="0" w:color="auto"/>
        <w:right w:val="none" w:sz="0" w:space="0" w:color="auto"/>
      </w:divBdr>
    </w:div>
    <w:div w:id="846480877">
      <w:bodyDiv w:val="1"/>
      <w:marLeft w:val="0"/>
      <w:marRight w:val="0"/>
      <w:marTop w:val="0"/>
      <w:marBottom w:val="0"/>
      <w:divBdr>
        <w:top w:val="none" w:sz="0" w:space="0" w:color="auto"/>
        <w:left w:val="none" w:sz="0" w:space="0" w:color="auto"/>
        <w:bottom w:val="none" w:sz="0" w:space="0" w:color="auto"/>
        <w:right w:val="none" w:sz="0" w:space="0" w:color="auto"/>
      </w:divBdr>
    </w:div>
    <w:div w:id="882719611">
      <w:bodyDiv w:val="1"/>
      <w:marLeft w:val="0"/>
      <w:marRight w:val="0"/>
      <w:marTop w:val="0"/>
      <w:marBottom w:val="0"/>
      <w:divBdr>
        <w:top w:val="none" w:sz="0" w:space="0" w:color="auto"/>
        <w:left w:val="none" w:sz="0" w:space="0" w:color="auto"/>
        <w:bottom w:val="none" w:sz="0" w:space="0" w:color="auto"/>
        <w:right w:val="none" w:sz="0" w:space="0" w:color="auto"/>
      </w:divBdr>
    </w:div>
    <w:div w:id="883444133">
      <w:bodyDiv w:val="1"/>
      <w:marLeft w:val="0"/>
      <w:marRight w:val="0"/>
      <w:marTop w:val="0"/>
      <w:marBottom w:val="0"/>
      <w:divBdr>
        <w:top w:val="none" w:sz="0" w:space="0" w:color="auto"/>
        <w:left w:val="none" w:sz="0" w:space="0" w:color="auto"/>
        <w:bottom w:val="none" w:sz="0" w:space="0" w:color="auto"/>
        <w:right w:val="none" w:sz="0" w:space="0" w:color="auto"/>
      </w:divBdr>
    </w:div>
    <w:div w:id="884293553">
      <w:bodyDiv w:val="1"/>
      <w:marLeft w:val="0"/>
      <w:marRight w:val="0"/>
      <w:marTop w:val="0"/>
      <w:marBottom w:val="0"/>
      <w:divBdr>
        <w:top w:val="none" w:sz="0" w:space="0" w:color="auto"/>
        <w:left w:val="none" w:sz="0" w:space="0" w:color="auto"/>
        <w:bottom w:val="none" w:sz="0" w:space="0" w:color="auto"/>
        <w:right w:val="none" w:sz="0" w:space="0" w:color="auto"/>
      </w:divBdr>
    </w:div>
    <w:div w:id="906769309">
      <w:bodyDiv w:val="1"/>
      <w:marLeft w:val="0"/>
      <w:marRight w:val="0"/>
      <w:marTop w:val="0"/>
      <w:marBottom w:val="0"/>
      <w:divBdr>
        <w:top w:val="none" w:sz="0" w:space="0" w:color="auto"/>
        <w:left w:val="none" w:sz="0" w:space="0" w:color="auto"/>
        <w:bottom w:val="none" w:sz="0" w:space="0" w:color="auto"/>
        <w:right w:val="none" w:sz="0" w:space="0" w:color="auto"/>
      </w:divBdr>
    </w:div>
    <w:div w:id="939601713">
      <w:bodyDiv w:val="1"/>
      <w:marLeft w:val="0"/>
      <w:marRight w:val="0"/>
      <w:marTop w:val="0"/>
      <w:marBottom w:val="0"/>
      <w:divBdr>
        <w:top w:val="none" w:sz="0" w:space="0" w:color="auto"/>
        <w:left w:val="none" w:sz="0" w:space="0" w:color="auto"/>
        <w:bottom w:val="none" w:sz="0" w:space="0" w:color="auto"/>
        <w:right w:val="none" w:sz="0" w:space="0" w:color="auto"/>
      </w:divBdr>
    </w:div>
    <w:div w:id="948010158">
      <w:bodyDiv w:val="1"/>
      <w:marLeft w:val="0"/>
      <w:marRight w:val="0"/>
      <w:marTop w:val="0"/>
      <w:marBottom w:val="0"/>
      <w:divBdr>
        <w:top w:val="none" w:sz="0" w:space="0" w:color="auto"/>
        <w:left w:val="none" w:sz="0" w:space="0" w:color="auto"/>
        <w:bottom w:val="none" w:sz="0" w:space="0" w:color="auto"/>
        <w:right w:val="none" w:sz="0" w:space="0" w:color="auto"/>
      </w:divBdr>
    </w:div>
    <w:div w:id="976881550">
      <w:bodyDiv w:val="1"/>
      <w:marLeft w:val="0"/>
      <w:marRight w:val="0"/>
      <w:marTop w:val="0"/>
      <w:marBottom w:val="0"/>
      <w:divBdr>
        <w:top w:val="none" w:sz="0" w:space="0" w:color="auto"/>
        <w:left w:val="none" w:sz="0" w:space="0" w:color="auto"/>
        <w:bottom w:val="none" w:sz="0" w:space="0" w:color="auto"/>
        <w:right w:val="none" w:sz="0" w:space="0" w:color="auto"/>
      </w:divBdr>
    </w:div>
    <w:div w:id="1004478415">
      <w:bodyDiv w:val="1"/>
      <w:marLeft w:val="0"/>
      <w:marRight w:val="0"/>
      <w:marTop w:val="0"/>
      <w:marBottom w:val="0"/>
      <w:divBdr>
        <w:top w:val="none" w:sz="0" w:space="0" w:color="auto"/>
        <w:left w:val="none" w:sz="0" w:space="0" w:color="auto"/>
        <w:bottom w:val="none" w:sz="0" w:space="0" w:color="auto"/>
        <w:right w:val="none" w:sz="0" w:space="0" w:color="auto"/>
      </w:divBdr>
    </w:div>
    <w:div w:id="1007096986">
      <w:bodyDiv w:val="1"/>
      <w:marLeft w:val="0"/>
      <w:marRight w:val="0"/>
      <w:marTop w:val="0"/>
      <w:marBottom w:val="0"/>
      <w:divBdr>
        <w:top w:val="none" w:sz="0" w:space="0" w:color="auto"/>
        <w:left w:val="none" w:sz="0" w:space="0" w:color="auto"/>
        <w:bottom w:val="none" w:sz="0" w:space="0" w:color="auto"/>
        <w:right w:val="none" w:sz="0" w:space="0" w:color="auto"/>
      </w:divBdr>
    </w:div>
    <w:div w:id="1016224942">
      <w:bodyDiv w:val="1"/>
      <w:marLeft w:val="0"/>
      <w:marRight w:val="0"/>
      <w:marTop w:val="0"/>
      <w:marBottom w:val="0"/>
      <w:divBdr>
        <w:top w:val="none" w:sz="0" w:space="0" w:color="auto"/>
        <w:left w:val="none" w:sz="0" w:space="0" w:color="auto"/>
        <w:bottom w:val="none" w:sz="0" w:space="0" w:color="auto"/>
        <w:right w:val="none" w:sz="0" w:space="0" w:color="auto"/>
      </w:divBdr>
    </w:div>
    <w:div w:id="1046024508">
      <w:bodyDiv w:val="1"/>
      <w:marLeft w:val="0"/>
      <w:marRight w:val="0"/>
      <w:marTop w:val="0"/>
      <w:marBottom w:val="0"/>
      <w:divBdr>
        <w:top w:val="none" w:sz="0" w:space="0" w:color="auto"/>
        <w:left w:val="none" w:sz="0" w:space="0" w:color="auto"/>
        <w:bottom w:val="none" w:sz="0" w:space="0" w:color="auto"/>
        <w:right w:val="none" w:sz="0" w:space="0" w:color="auto"/>
      </w:divBdr>
    </w:div>
    <w:div w:id="1066342682">
      <w:bodyDiv w:val="1"/>
      <w:marLeft w:val="0"/>
      <w:marRight w:val="0"/>
      <w:marTop w:val="0"/>
      <w:marBottom w:val="0"/>
      <w:divBdr>
        <w:top w:val="none" w:sz="0" w:space="0" w:color="auto"/>
        <w:left w:val="none" w:sz="0" w:space="0" w:color="auto"/>
        <w:bottom w:val="none" w:sz="0" w:space="0" w:color="auto"/>
        <w:right w:val="none" w:sz="0" w:space="0" w:color="auto"/>
      </w:divBdr>
    </w:div>
    <w:div w:id="1099326250">
      <w:bodyDiv w:val="1"/>
      <w:marLeft w:val="0"/>
      <w:marRight w:val="0"/>
      <w:marTop w:val="0"/>
      <w:marBottom w:val="0"/>
      <w:divBdr>
        <w:top w:val="none" w:sz="0" w:space="0" w:color="auto"/>
        <w:left w:val="none" w:sz="0" w:space="0" w:color="auto"/>
        <w:bottom w:val="none" w:sz="0" w:space="0" w:color="auto"/>
        <w:right w:val="none" w:sz="0" w:space="0" w:color="auto"/>
      </w:divBdr>
    </w:div>
    <w:div w:id="1101796247">
      <w:bodyDiv w:val="1"/>
      <w:marLeft w:val="0"/>
      <w:marRight w:val="0"/>
      <w:marTop w:val="0"/>
      <w:marBottom w:val="0"/>
      <w:divBdr>
        <w:top w:val="none" w:sz="0" w:space="0" w:color="auto"/>
        <w:left w:val="none" w:sz="0" w:space="0" w:color="auto"/>
        <w:bottom w:val="none" w:sz="0" w:space="0" w:color="auto"/>
        <w:right w:val="none" w:sz="0" w:space="0" w:color="auto"/>
      </w:divBdr>
    </w:div>
    <w:div w:id="1113675303">
      <w:bodyDiv w:val="1"/>
      <w:marLeft w:val="0"/>
      <w:marRight w:val="0"/>
      <w:marTop w:val="0"/>
      <w:marBottom w:val="0"/>
      <w:divBdr>
        <w:top w:val="none" w:sz="0" w:space="0" w:color="auto"/>
        <w:left w:val="none" w:sz="0" w:space="0" w:color="auto"/>
        <w:bottom w:val="none" w:sz="0" w:space="0" w:color="auto"/>
        <w:right w:val="none" w:sz="0" w:space="0" w:color="auto"/>
      </w:divBdr>
    </w:div>
    <w:div w:id="1127511312">
      <w:bodyDiv w:val="1"/>
      <w:marLeft w:val="0"/>
      <w:marRight w:val="0"/>
      <w:marTop w:val="0"/>
      <w:marBottom w:val="0"/>
      <w:divBdr>
        <w:top w:val="none" w:sz="0" w:space="0" w:color="auto"/>
        <w:left w:val="none" w:sz="0" w:space="0" w:color="auto"/>
        <w:bottom w:val="none" w:sz="0" w:space="0" w:color="auto"/>
        <w:right w:val="none" w:sz="0" w:space="0" w:color="auto"/>
      </w:divBdr>
    </w:div>
    <w:div w:id="1133449987">
      <w:bodyDiv w:val="1"/>
      <w:marLeft w:val="0"/>
      <w:marRight w:val="0"/>
      <w:marTop w:val="0"/>
      <w:marBottom w:val="0"/>
      <w:divBdr>
        <w:top w:val="none" w:sz="0" w:space="0" w:color="auto"/>
        <w:left w:val="none" w:sz="0" w:space="0" w:color="auto"/>
        <w:bottom w:val="none" w:sz="0" w:space="0" w:color="auto"/>
        <w:right w:val="none" w:sz="0" w:space="0" w:color="auto"/>
      </w:divBdr>
    </w:div>
    <w:div w:id="1162811456">
      <w:bodyDiv w:val="1"/>
      <w:marLeft w:val="0"/>
      <w:marRight w:val="0"/>
      <w:marTop w:val="0"/>
      <w:marBottom w:val="0"/>
      <w:divBdr>
        <w:top w:val="none" w:sz="0" w:space="0" w:color="auto"/>
        <w:left w:val="none" w:sz="0" w:space="0" w:color="auto"/>
        <w:bottom w:val="none" w:sz="0" w:space="0" w:color="auto"/>
        <w:right w:val="none" w:sz="0" w:space="0" w:color="auto"/>
      </w:divBdr>
    </w:div>
    <w:div w:id="1168599885">
      <w:bodyDiv w:val="1"/>
      <w:marLeft w:val="0"/>
      <w:marRight w:val="0"/>
      <w:marTop w:val="0"/>
      <w:marBottom w:val="0"/>
      <w:divBdr>
        <w:top w:val="none" w:sz="0" w:space="0" w:color="auto"/>
        <w:left w:val="none" w:sz="0" w:space="0" w:color="auto"/>
        <w:bottom w:val="none" w:sz="0" w:space="0" w:color="auto"/>
        <w:right w:val="none" w:sz="0" w:space="0" w:color="auto"/>
      </w:divBdr>
    </w:div>
    <w:div w:id="1168836307">
      <w:bodyDiv w:val="1"/>
      <w:marLeft w:val="0"/>
      <w:marRight w:val="0"/>
      <w:marTop w:val="0"/>
      <w:marBottom w:val="0"/>
      <w:divBdr>
        <w:top w:val="none" w:sz="0" w:space="0" w:color="auto"/>
        <w:left w:val="none" w:sz="0" w:space="0" w:color="auto"/>
        <w:bottom w:val="none" w:sz="0" w:space="0" w:color="auto"/>
        <w:right w:val="none" w:sz="0" w:space="0" w:color="auto"/>
      </w:divBdr>
    </w:div>
    <w:div w:id="1191139443">
      <w:bodyDiv w:val="1"/>
      <w:marLeft w:val="0"/>
      <w:marRight w:val="0"/>
      <w:marTop w:val="0"/>
      <w:marBottom w:val="0"/>
      <w:divBdr>
        <w:top w:val="none" w:sz="0" w:space="0" w:color="auto"/>
        <w:left w:val="none" w:sz="0" w:space="0" w:color="auto"/>
        <w:bottom w:val="none" w:sz="0" w:space="0" w:color="auto"/>
        <w:right w:val="none" w:sz="0" w:space="0" w:color="auto"/>
      </w:divBdr>
    </w:div>
    <w:div w:id="1204905467">
      <w:bodyDiv w:val="1"/>
      <w:marLeft w:val="0"/>
      <w:marRight w:val="0"/>
      <w:marTop w:val="0"/>
      <w:marBottom w:val="0"/>
      <w:divBdr>
        <w:top w:val="none" w:sz="0" w:space="0" w:color="auto"/>
        <w:left w:val="none" w:sz="0" w:space="0" w:color="auto"/>
        <w:bottom w:val="none" w:sz="0" w:space="0" w:color="auto"/>
        <w:right w:val="none" w:sz="0" w:space="0" w:color="auto"/>
      </w:divBdr>
    </w:div>
    <w:div w:id="1207986719">
      <w:bodyDiv w:val="1"/>
      <w:marLeft w:val="0"/>
      <w:marRight w:val="0"/>
      <w:marTop w:val="0"/>
      <w:marBottom w:val="0"/>
      <w:divBdr>
        <w:top w:val="none" w:sz="0" w:space="0" w:color="auto"/>
        <w:left w:val="none" w:sz="0" w:space="0" w:color="auto"/>
        <w:bottom w:val="none" w:sz="0" w:space="0" w:color="auto"/>
        <w:right w:val="none" w:sz="0" w:space="0" w:color="auto"/>
      </w:divBdr>
    </w:div>
    <w:div w:id="1222445781">
      <w:bodyDiv w:val="1"/>
      <w:marLeft w:val="0"/>
      <w:marRight w:val="0"/>
      <w:marTop w:val="0"/>
      <w:marBottom w:val="0"/>
      <w:divBdr>
        <w:top w:val="none" w:sz="0" w:space="0" w:color="auto"/>
        <w:left w:val="none" w:sz="0" w:space="0" w:color="auto"/>
        <w:bottom w:val="none" w:sz="0" w:space="0" w:color="auto"/>
        <w:right w:val="none" w:sz="0" w:space="0" w:color="auto"/>
      </w:divBdr>
    </w:div>
    <w:div w:id="1260455240">
      <w:bodyDiv w:val="1"/>
      <w:marLeft w:val="0"/>
      <w:marRight w:val="0"/>
      <w:marTop w:val="0"/>
      <w:marBottom w:val="0"/>
      <w:divBdr>
        <w:top w:val="none" w:sz="0" w:space="0" w:color="auto"/>
        <w:left w:val="none" w:sz="0" w:space="0" w:color="auto"/>
        <w:bottom w:val="none" w:sz="0" w:space="0" w:color="auto"/>
        <w:right w:val="none" w:sz="0" w:space="0" w:color="auto"/>
      </w:divBdr>
    </w:div>
    <w:div w:id="1279727014">
      <w:bodyDiv w:val="1"/>
      <w:marLeft w:val="0"/>
      <w:marRight w:val="0"/>
      <w:marTop w:val="0"/>
      <w:marBottom w:val="0"/>
      <w:divBdr>
        <w:top w:val="none" w:sz="0" w:space="0" w:color="auto"/>
        <w:left w:val="none" w:sz="0" w:space="0" w:color="auto"/>
        <w:bottom w:val="none" w:sz="0" w:space="0" w:color="auto"/>
        <w:right w:val="none" w:sz="0" w:space="0" w:color="auto"/>
      </w:divBdr>
    </w:div>
    <w:div w:id="1280799951">
      <w:bodyDiv w:val="1"/>
      <w:marLeft w:val="0"/>
      <w:marRight w:val="0"/>
      <w:marTop w:val="0"/>
      <w:marBottom w:val="0"/>
      <w:divBdr>
        <w:top w:val="none" w:sz="0" w:space="0" w:color="auto"/>
        <w:left w:val="none" w:sz="0" w:space="0" w:color="auto"/>
        <w:bottom w:val="none" w:sz="0" w:space="0" w:color="auto"/>
        <w:right w:val="none" w:sz="0" w:space="0" w:color="auto"/>
      </w:divBdr>
    </w:div>
    <w:div w:id="1281884850">
      <w:bodyDiv w:val="1"/>
      <w:marLeft w:val="0"/>
      <w:marRight w:val="0"/>
      <w:marTop w:val="0"/>
      <w:marBottom w:val="0"/>
      <w:divBdr>
        <w:top w:val="none" w:sz="0" w:space="0" w:color="auto"/>
        <w:left w:val="none" w:sz="0" w:space="0" w:color="auto"/>
        <w:bottom w:val="none" w:sz="0" w:space="0" w:color="auto"/>
        <w:right w:val="none" w:sz="0" w:space="0" w:color="auto"/>
      </w:divBdr>
    </w:div>
    <w:div w:id="1295674549">
      <w:bodyDiv w:val="1"/>
      <w:marLeft w:val="0"/>
      <w:marRight w:val="0"/>
      <w:marTop w:val="0"/>
      <w:marBottom w:val="0"/>
      <w:divBdr>
        <w:top w:val="none" w:sz="0" w:space="0" w:color="auto"/>
        <w:left w:val="none" w:sz="0" w:space="0" w:color="auto"/>
        <w:bottom w:val="none" w:sz="0" w:space="0" w:color="auto"/>
        <w:right w:val="none" w:sz="0" w:space="0" w:color="auto"/>
      </w:divBdr>
    </w:div>
    <w:div w:id="1311979572">
      <w:bodyDiv w:val="1"/>
      <w:marLeft w:val="0"/>
      <w:marRight w:val="0"/>
      <w:marTop w:val="0"/>
      <w:marBottom w:val="0"/>
      <w:divBdr>
        <w:top w:val="none" w:sz="0" w:space="0" w:color="auto"/>
        <w:left w:val="none" w:sz="0" w:space="0" w:color="auto"/>
        <w:bottom w:val="none" w:sz="0" w:space="0" w:color="auto"/>
        <w:right w:val="none" w:sz="0" w:space="0" w:color="auto"/>
      </w:divBdr>
    </w:div>
    <w:div w:id="1319192890">
      <w:bodyDiv w:val="1"/>
      <w:marLeft w:val="0"/>
      <w:marRight w:val="0"/>
      <w:marTop w:val="0"/>
      <w:marBottom w:val="0"/>
      <w:divBdr>
        <w:top w:val="none" w:sz="0" w:space="0" w:color="auto"/>
        <w:left w:val="none" w:sz="0" w:space="0" w:color="auto"/>
        <w:bottom w:val="none" w:sz="0" w:space="0" w:color="auto"/>
        <w:right w:val="none" w:sz="0" w:space="0" w:color="auto"/>
      </w:divBdr>
    </w:div>
    <w:div w:id="1327200088">
      <w:bodyDiv w:val="1"/>
      <w:marLeft w:val="0"/>
      <w:marRight w:val="0"/>
      <w:marTop w:val="0"/>
      <w:marBottom w:val="0"/>
      <w:divBdr>
        <w:top w:val="none" w:sz="0" w:space="0" w:color="auto"/>
        <w:left w:val="none" w:sz="0" w:space="0" w:color="auto"/>
        <w:bottom w:val="none" w:sz="0" w:space="0" w:color="auto"/>
        <w:right w:val="none" w:sz="0" w:space="0" w:color="auto"/>
      </w:divBdr>
    </w:div>
    <w:div w:id="1330059114">
      <w:bodyDiv w:val="1"/>
      <w:marLeft w:val="0"/>
      <w:marRight w:val="0"/>
      <w:marTop w:val="0"/>
      <w:marBottom w:val="0"/>
      <w:divBdr>
        <w:top w:val="none" w:sz="0" w:space="0" w:color="auto"/>
        <w:left w:val="none" w:sz="0" w:space="0" w:color="auto"/>
        <w:bottom w:val="none" w:sz="0" w:space="0" w:color="auto"/>
        <w:right w:val="none" w:sz="0" w:space="0" w:color="auto"/>
      </w:divBdr>
    </w:div>
    <w:div w:id="1343512254">
      <w:bodyDiv w:val="1"/>
      <w:marLeft w:val="0"/>
      <w:marRight w:val="0"/>
      <w:marTop w:val="0"/>
      <w:marBottom w:val="0"/>
      <w:divBdr>
        <w:top w:val="none" w:sz="0" w:space="0" w:color="auto"/>
        <w:left w:val="none" w:sz="0" w:space="0" w:color="auto"/>
        <w:bottom w:val="none" w:sz="0" w:space="0" w:color="auto"/>
        <w:right w:val="none" w:sz="0" w:space="0" w:color="auto"/>
      </w:divBdr>
    </w:div>
    <w:div w:id="1349526544">
      <w:bodyDiv w:val="1"/>
      <w:marLeft w:val="0"/>
      <w:marRight w:val="0"/>
      <w:marTop w:val="0"/>
      <w:marBottom w:val="0"/>
      <w:divBdr>
        <w:top w:val="none" w:sz="0" w:space="0" w:color="auto"/>
        <w:left w:val="none" w:sz="0" w:space="0" w:color="auto"/>
        <w:bottom w:val="none" w:sz="0" w:space="0" w:color="auto"/>
        <w:right w:val="none" w:sz="0" w:space="0" w:color="auto"/>
      </w:divBdr>
    </w:div>
    <w:div w:id="1397556053">
      <w:bodyDiv w:val="1"/>
      <w:marLeft w:val="0"/>
      <w:marRight w:val="0"/>
      <w:marTop w:val="0"/>
      <w:marBottom w:val="0"/>
      <w:divBdr>
        <w:top w:val="none" w:sz="0" w:space="0" w:color="auto"/>
        <w:left w:val="none" w:sz="0" w:space="0" w:color="auto"/>
        <w:bottom w:val="none" w:sz="0" w:space="0" w:color="auto"/>
        <w:right w:val="none" w:sz="0" w:space="0" w:color="auto"/>
      </w:divBdr>
    </w:div>
    <w:div w:id="1407872948">
      <w:bodyDiv w:val="1"/>
      <w:marLeft w:val="0"/>
      <w:marRight w:val="0"/>
      <w:marTop w:val="0"/>
      <w:marBottom w:val="0"/>
      <w:divBdr>
        <w:top w:val="none" w:sz="0" w:space="0" w:color="auto"/>
        <w:left w:val="none" w:sz="0" w:space="0" w:color="auto"/>
        <w:bottom w:val="none" w:sz="0" w:space="0" w:color="auto"/>
        <w:right w:val="none" w:sz="0" w:space="0" w:color="auto"/>
      </w:divBdr>
    </w:div>
    <w:div w:id="1414937960">
      <w:bodyDiv w:val="1"/>
      <w:marLeft w:val="0"/>
      <w:marRight w:val="0"/>
      <w:marTop w:val="0"/>
      <w:marBottom w:val="0"/>
      <w:divBdr>
        <w:top w:val="none" w:sz="0" w:space="0" w:color="auto"/>
        <w:left w:val="none" w:sz="0" w:space="0" w:color="auto"/>
        <w:bottom w:val="none" w:sz="0" w:space="0" w:color="auto"/>
        <w:right w:val="none" w:sz="0" w:space="0" w:color="auto"/>
      </w:divBdr>
    </w:div>
    <w:div w:id="1423334952">
      <w:bodyDiv w:val="1"/>
      <w:marLeft w:val="0"/>
      <w:marRight w:val="0"/>
      <w:marTop w:val="0"/>
      <w:marBottom w:val="0"/>
      <w:divBdr>
        <w:top w:val="none" w:sz="0" w:space="0" w:color="auto"/>
        <w:left w:val="none" w:sz="0" w:space="0" w:color="auto"/>
        <w:bottom w:val="none" w:sz="0" w:space="0" w:color="auto"/>
        <w:right w:val="none" w:sz="0" w:space="0" w:color="auto"/>
      </w:divBdr>
    </w:div>
    <w:div w:id="1446071095">
      <w:bodyDiv w:val="1"/>
      <w:marLeft w:val="0"/>
      <w:marRight w:val="0"/>
      <w:marTop w:val="0"/>
      <w:marBottom w:val="0"/>
      <w:divBdr>
        <w:top w:val="none" w:sz="0" w:space="0" w:color="auto"/>
        <w:left w:val="none" w:sz="0" w:space="0" w:color="auto"/>
        <w:bottom w:val="none" w:sz="0" w:space="0" w:color="auto"/>
        <w:right w:val="none" w:sz="0" w:space="0" w:color="auto"/>
      </w:divBdr>
    </w:div>
    <w:div w:id="1491941636">
      <w:bodyDiv w:val="1"/>
      <w:marLeft w:val="0"/>
      <w:marRight w:val="0"/>
      <w:marTop w:val="0"/>
      <w:marBottom w:val="0"/>
      <w:divBdr>
        <w:top w:val="none" w:sz="0" w:space="0" w:color="auto"/>
        <w:left w:val="none" w:sz="0" w:space="0" w:color="auto"/>
        <w:bottom w:val="none" w:sz="0" w:space="0" w:color="auto"/>
        <w:right w:val="none" w:sz="0" w:space="0" w:color="auto"/>
      </w:divBdr>
    </w:div>
    <w:div w:id="1497455421">
      <w:bodyDiv w:val="1"/>
      <w:marLeft w:val="0"/>
      <w:marRight w:val="0"/>
      <w:marTop w:val="0"/>
      <w:marBottom w:val="0"/>
      <w:divBdr>
        <w:top w:val="none" w:sz="0" w:space="0" w:color="auto"/>
        <w:left w:val="none" w:sz="0" w:space="0" w:color="auto"/>
        <w:bottom w:val="none" w:sz="0" w:space="0" w:color="auto"/>
        <w:right w:val="none" w:sz="0" w:space="0" w:color="auto"/>
      </w:divBdr>
    </w:div>
    <w:div w:id="1503273957">
      <w:bodyDiv w:val="1"/>
      <w:marLeft w:val="0"/>
      <w:marRight w:val="0"/>
      <w:marTop w:val="0"/>
      <w:marBottom w:val="0"/>
      <w:divBdr>
        <w:top w:val="none" w:sz="0" w:space="0" w:color="auto"/>
        <w:left w:val="none" w:sz="0" w:space="0" w:color="auto"/>
        <w:bottom w:val="none" w:sz="0" w:space="0" w:color="auto"/>
        <w:right w:val="none" w:sz="0" w:space="0" w:color="auto"/>
      </w:divBdr>
    </w:div>
    <w:div w:id="1509902552">
      <w:bodyDiv w:val="1"/>
      <w:marLeft w:val="0"/>
      <w:marRight w:val="0"/>
      <w:marTop w:val="0"/>
      <w:marBottom w:val="0"/>
      <w:divBdr>
        <w:top w:val="none" w:sz="0" w:space="0" w:color="auto"/>
        <w:left w:val="none" w:sz="0" w:space="0" w:color="auto"/>
        <w:bottom w:val="none" w:sz="0" w:space="0" w:color="auto"/>
        <w:right w:val="none" w:sz="0" w:space="0" w:color="auto"/>
      </w:divBdr>
    </w:div>
    <w:div w:id="1512841396">
      <w:bodyDiv w:val="1"/>
      <w:marLeft w:val="0"/>
      <w:marRight w:val="0"/>
      <w:marTop w:val="0"/>
      <w:marBottom w:val="0"/>
      <w:divBdr>
        <w:top w:val="none" w:sz="0" w:space="0" w:color="auto"/>
        <w:left w:val="none" w:sz="0" w:space="0" w:color="auto"/>
        <w:bottom w:val="none" w:sz="0" w:space="0" w:color="auto"/>
        <w:right w:val="none" w:sz="0" w:space="0" w:color="auto"/>
      </w:divBdr>
    </w:div>
    <w:div w:id="1571425884">
      <w:bodyDiv w:val="1"/>
      <w:marLeft w:val="0"/>
      <w:marRight w:val="0"/>
      <w:marTop w:val="0"/>
      <w:marBottom w:val="0"/>
      <w:divBdr>
        <w:top w:val="none" w:sz="0" w:space="0" w:color="auto"/>
        <w:left w:val="none" w:sz="0" w:space="0" w:color="auto"/>
        <w:bottom w:val="none" w:sz="0" w:space="0" w:color="auto"/>
        <w:right w:val="none" w:sz="0" w:space="0" w:color="auto"/>
      </w:divBdr>
    </w:div>
    <w:div w:id="1602956978">
      <w:bodyDiv w:val="1"/>
      <w:marLeft w:val="0"/>
      <w:marRight w:val="0"/>
      <w:marTop w:val="0"/>
      <w:marBottom w:val="0"/>
      <w:divBdr>
        <w:top w:val="none" w:sz="0" w:space="0" w:color="auto"/>
        <w:left w:val="none" w:sz="0" w:space="0" w:color="auto"/>
        <w:bottom w:val="none" w:sz="0" w:space="0" w:color="auto"/>
        <w:right w:val="none" w:sz="0" w:space="0" w:color="auto"/>
      </w:divBdr>
    </w:div>
    <w:div w:id="1604342183">
      <w:bodyDiv w:val="1"/>
      <w:marLeft w:val="0"/>
      <w:marRight w:val="0"/>
      <w:marTop w:val="0"/>
      <w:marBottom w:val="0"/>
      <w:divBdr>
        <w:top w:val="none" w:sz="0" w:space="0" w:color="auto"/>
        <w:left w:val="none" w:sz="0" w:space="0" w:color="auto"/>
        <w:bottom w:val="none" w:sz="0" w:space="0" w:color="auto"/>
        <w:right w:val="none" w:sz="0" w:space="0" w:color="auto"/>
      </w:divBdr>
    </w:div>
    <w:div w:id="1607155621">
      <w:bodyDiv w:val="1"/>
      <w:marLeft w:val="0"/>
      <w:marRight w:val="0"/>
      <w:marTop w:val="0"/>
      <w:marBottom w:val="0"/>
      <w:divBdr>
        <w:top w:val="none" w:sz="0" w:space="0" w:color="auto"/>
        <w:left w:val="none" w:sz="0" w:space="0" w:color="auto"/>
        <w:bottom w:val="none" w:sz="0" w:space="0" w:color="auto"/>
        <w:right w:val="none" w:sz="0" w:space="0" w:color="auto"/>
      </w:divBdr>
    </w:div>
    <w:div w:id="1615095373">
      <w:bodyDiv w:val="1"/>
      <w:marLeft w:val="0"/>
      <w:marRight w:val="0"/>
      <w:marTop w:val="0"/>
      <w:marBottom w:val="0"/>
      <w:divBdr>
        <w:top w:val="none" w:sz="0" w:space="0" w:color="auto"/>
        <w:left w:val="none" w:sz="0" w:space="0" w:color="auto"/>
        <w:bottom w:val="none" w:sz="0" w:space="0" w:color="auto"/>
        <w:right w:val="none" w:sz="0" w:space="0" w:color="auto"/>
      </w:divBdr>
    </w:div>
    <w:div w:id="1618289867">
      <w:bodyDiv w:val="1"/>
      <w:marLeft w:val="0"/>
      <w:marRight w:val="0"/>
      <w:marTop w:val="0"/>
      <w:marBottom w:val="0"/>
      <w:divBdr>
        <w:top w:val="none" w:sz="0" w:space="0" w:color="auto"/>
        <w:left w:val="none" w:sz="0" w:space="0" w:color="auto"/>
        <w:bottom w:val="none" w:sz="0" w:space="0" w:color="auto"/>
        <w:right w:val="none" w:sz="0" w:space="0" w:color="auto"/>
      </w:divBdr>
    </w:div>
    <w:div w:id="1619754737">
      <w:bodyDiv w:val="1"/>
      <w:marLeft w:val="0"/>
      <w:marRight w:val="0"/>
      <w:marTop w:val="0"/>
      <w:marBottom w:val="0"/>
      <w:divBdr>
        <w:top w:val="none" w:sz="0" w:space="0" w:color="auto"/>
        <w:left w:val="none" w:sz="0" w:space="0" w:color="auto"/>
        <w:bottom w:val="none" w:sz="0" w:space="0" w:color="auto"/>
        <w:right w:val="none" w:sz="0" w:space="0" w:color="auto"/>
      </w:divBdr>
    </w:div>
    <w:div w:id="1647513729">
      <w:bodyDiv w:val="1"/>
      <w:marLeft w:val="0"/>
      <w:marRight w:val="0"/>
      <w:marTop w:val="0"/>
      <w:marBottom w:val="0"/>
      <w:divBdr>
        <w:top w:val="none" w:sz="0" w:space="0" w:color="auto"/>
        <w:left w:val="none" w:sz="0" w:space="0" w:color="auto"/>
        <w:bottom w:val="none" w:sz="0" w:space="0" w:color="auto"/>
        <w:right w:val="none" w:sz="0" w:space="0" w:color="auto"/>
      </w:divBdr>
    </w:div>
    <w:div w:id="1663435785">
      <w:bodyDiv w:val="1"/>
      <w:marLeft w:val="0"/>
      <w:marRight w:val="0"/>
      <w:marTop w:val="0"/>
      <w:marBottom w:val="0"/>
      <w:divBdr>
        <w:top w:val="none" w:sz="0" w:space="0" w:color="auto"/>
        <w:left w:val="none" w:sz="0" w:space="0" w:color="auto"/>
        <w:bottom w:val="none" w:sz="0" w:space="0" w:color="auto"/>
        <w:right w:val="none" w:sz="0" w:space="0" w:color="auto"/>
      </w:divBdr>
    </w:div>
    <w:div w:id="1666937809">
      <w:bodyDiv w:val="1"/>
      <w:marLeft w:val="0"/>
      <w:marRight w:val="0"/>
      <w:marTop w:val="0"/>
      <w:marBottom w:val="0"/>
      <w:divBdr>
        <w:top w:val="none" w:sz="0" w:space="0" w:color="auto"/>
        <w:left w:val="none" w:sz="0" w:space="0" w:color="auto"/>
        <w:bottom w:val="none" w:sz="0" w:space="0" w:color="auto"/>
        <w:right w:val="none" w:sz="0" w:space="0" w:color="auto"/>
      </w:divBdr>
    </w:div>
    <w:div w:id="1669476566">
      <w:bodyDiv w:val="1"/>
      <w:marLeft w:val="0"/>
      <w:marRight w:val="0"/>
      <w:marTop w:val="0"/>
      <w:marBottom w:val="0"/>
      <w:divBdr>
        <w:top w:val="none" w:sz="0" w:space="0" w:color="auto"/>
        <w:left w:val="none" w:sz="0" w:space="0" w:color="auto"/>
        <w:bottom w:val="none" w:sz="0" w:space="0" w:color="auto"/>
        <w:right w:val="none" w:sz="0" w:space="0" w:color="auto"/>
      </w:divBdr>
    </w:div>
    <w:div w:id="1669941540">
      <w:bodyDiv w:val="1"/>
      <w:marLeft w:val="0"/>
      <w:marRight w:val="0"/>
      <w:marTop w:val="0"/>
      <w:marBottom w:val="0"/>
      <w:divBdr>
        <w:top w:val="none" w:sz="0" w:space="0" w:color="auto"/>
        <w:left w:val="none" w:sz="0" w:space="0" w:color="auto"/>
        <w:bottom w:val="none" w:sz="0" w:space="0" w:color="auto"/>
        <w:right w:val="none" w:sz="0" w:space="0" w:color="auto"/>
      </w:divBdr>
    </w:div>
    <w:div w:id="1685937916">
      <w:bodyDiv w:val="1"/>
      <w:marLeft w:val="0"/>
      <w:marRight w:val="0"/>
      <w:marTop w:val="0"/>
      <w:marBottom w:val="0"/>
      <w:divBdr>
        <w:top w:val="none" w:sz="0" w:space="0" w:color="auto"/>
        <w:left w:val="none" w:sz="0" w:space="0" w:color="auto"/>
        <w:bottom w:val="none" w:sz="0" w:space="0" w:color="auto"/>
        <w:right w:val="none" w:sz="0" w:space="0" w:color="auto"/>
      </w:divBdr>
    </w:div>
    <w:div w:id="1688553666">
      <w:bodyDiv w:val="1"/>
      <w:marLeft w:val="0"/>
      <w:marRight w:val="0"/>
      <w:marTop w:val="0"/>
      <w:marBottom w:val="0"/>
      <w:divBdr>
        <w:top w:val="none" w:sz="0" w:space="0" w:color="auto"/>
        <w:left w:val="none" w:sz="0" w:space="0" w:color="auto"/>
        <w:bottom w:val="none" w:sz="0" w:space="0" w:color="auto"/>
        <w:right w:val="none" w:sz="0" w:space="0" w:color="auto"/>
      </w:divBdr>
    </w:div>
    <w:div w:id="1697930085">
      <w:bodyDiv w:val="1"/>
      <w:marLeft w:val="0"/>
      <w:marRight w:val="0"/>
      <w:marTop w:val="0"/>
      <w:marBottom w:val="0"/>
      <w:divBdr>
        <w:top w:val="none" w:sz="0" w:space="0" w:color="auto"/>
        <w:left w:val="none" w:sz="0" w:space="0" w:color="auto"/>
        <w:bottom w:val="none" w:sz="0" w:space="0" w:color="auto"/>
        <w:right w:val="none" w:sz="0" w:space="0" w:color="auto"/>
      </w:divBdr>
    </w:div>
    <w:div w:id="1707292419">
      <w:bodyDiv w:val="1"/>
      <w:marLeft w:val="0"/>
      <w:marRight w:val="0"/>
      <w:marTop w:val="0"/>
      <w:marBottom w:val="0"/>
      <w:divBdr>
        <w:top w:val="none" w:sz="0" w:space="0" w:color="auto"/>
        <w:left w:val="none" w:sz="0" w:space="0" w:color="auto"/>
        <w:bottom w:val="none" w:sz="0" w:space="0" w:color="auto"/>
        <w:right w:val="none" w:sz="0" w:space="0" w:color="auto"/>
      </w:divBdr>
    </w:div>
    <w:div w:id="1709139649">
      <w:bodyDiv w:val="1"/>
      <w:marLeft w:val="0"/>
      <w:marRight w:val="0"/>
      <w:marTop w:val="0"/>
      <w:marBottom w:val="0"/>
      <w:divBdr>
        <w:top w:val="none" w:sz="0" w:space="0" w:color="auto"/>
        <w:left w:val="none" w:sz="0" w:space="0" w:color="auto"/>
        <w:bottom w:val="none" w:sz="0" w:space="0" w:color="auto"/>
        <w:right w:val="none" w:sz="0" w:space="0" w:color="auto"/>
      </w:divBdr>
    </w:div>
    <w:div w:id="1709988137">
      <w:bodyDiv w:val="1"/>
      <w:marLeft w:val="0"/>
      <w:marRight w:val="0"/>
      <w:marTop w:val="0"/>
      <w:marBottom w:val="0"/>
      <w:divBdr>
        <w:top w:val="none" w:sz="0" w:space="0" w:color="auto"/>
        <w:left w:val="none" w:sz="0" w:space="0" w:color="auto"/>
        <w:bottom w:val="none" w:sz="0" w:space="0" w:color="auto"/>
        <w:right w:val="none" w:sz="0" w:space="0" w:color="auto"/>
      </w:divBdr>
    </w:div>
    <w:div w:id="1753696689">
      <w:bodyDiv w:val="1"/>
      <w:marLeft w:val="0"/>
      <w:marRight w:val="0"/>
      <w:marTop w:val="0"/>
      <w:marBottom w:val="0"/>
      <w:divBdr>
        <w:top w:val="none" w:sz="0" w:space="0" w:color="auto"/>
        <w:left w:val="none" w:sz="0" w:space="0" w:color="auto"/>
        <w:bottom w:val="none" w:sz="0" w:space="0" w:color="auto"/>
        <w:right w:val="none" w:sz="0" w:space="0" w:color="auto"/>
      </w:divBdr>
    </w:div>
    <w:div w:id="1756979323">
      <w:bodyDiv w:val="1"/>
      <w:marLeft w:val="0"/>
      <w:marRight w:val="0"/>
      <w:marTop w:val="0"/>
      <w:marBottom w:val="0"/>
      <w:divBdr>
        <w:top w:val="none" w:sz="0" w:space="0" w:color="auto"/>
        <w:left w:val="none" w:sz="0" w:space="0" w:color="auto"/>
        <w:bottom w:val="none" w:sz="0" w:space="0" w:color="auto"/>
        <w:right w:val="none" w:sz="0" w:space="0" w:color="auto"/>
      </w:divBdr>
    </w:div>
    <w:div w:id="1771505152">
      <w:bodyDiv w:val="1"/>
      <w:marLeft w:val="0"/>
      <w:marRight w:val="0"/>
      <w:marTop w:val="0"/>
      <w:marBottom w:val="0"/>
      <w:divBdr>
        <w:top w:val="none" w:sz="0" w:space="0" w:color="auto"/>
        <w:left w:val="none" w:sz="0" w:space="0" w:color="auto"/>
        <w:bottom w:val="none" w:sz="0" w:space="0" w:color="auto"/>
        <w:right w:val="none" w:sz="0" w:space="0" w:color="auto"/>
      </w:divBdr>
    </w:div>
    <w:div w:id="1775251315">
      <w:bodyDiv w:val="1"/>
      <w:marLeft w:val="0"/>
      <w:marRight w:val="0"/>
      <w:marTop w:val="0"/>
      <w:marBottom w:val="0"/>
      <w:divBdr>
        <w:top w:val="none" w:sz="0" w:space="0" w:color="auto"/>
        <w:left w:val="none" w:sz="0" w:space="0" w:color="auto"/>
        <w:bottom w:val="none" w:sz="0" w:space="0" w:color="auto"/>
        <w:right w:val="none" w:sz="0" w:space="0" w:color="auto"/>
      </w:divBdr>
    </w:div>
    <w:div w:id="1809130803">
      <w:bodyDiv w:val="1"/>
      <w:marLeft w:val="0"/>
      <w:marRight w:val="0"/>
      <w:marTop w:val="0"/>
      <w:marBottom w:val="0"/>
      <w:divBdr>
        <w:top w:val="none" w:sz="0" w:space="0" w:color="auto"/>
        <w:left w:val="none" w:sz="0" w:space="0" w:color="auto"/>
        <w:bottom w:val="none" w:sz="0" w:space="0" w:color="auto"/>
        <w:right w:val="none" w:sz="0" w:space="0" w:color="auto"/>
      </w:divBdr>
    </w:div>
    <w:div w:id="1836141352">
      <w:bodyDiv w:val="1"/>
      <w:marLeft w:val="0"/>
      <w:marRight w:val="0"/>
      <w:marTop w:val="0"/>
      <w:marBottom w:val="0"/>
      <w:divBdr>
        <w:top w:val="none" w:sz="0" w:space="0" w:color="auto"/>
        <w:left w:val="none" w:sz="0" w:space="0" w:color="auto"/>
        <w:bottom w:val="none" w:sz="0" w:space="0" w:color="auto"/>
        <w:right w:val="none" w:sz="0" w:space="0" w:color="auto"/>
      </w:divBdr>
    </w:div>
    <w:div w:id="1855068171">
      <w:bodyDiv w:val="1"/>
      <w:marLeft w:val="0"/>
      <w:marRight w:val="0"/>
      <w:marTop w:val="0"/>
      <w:marBottom w:val="0"/>
      <w:divBdr>
        <w:top w:val="none" w:sz="0" w:space="0" w:color="auto"/>
        <w:left w:val="none" w:sz="0" w:space="0" w:color="auto"/>
        <w:bottom w:val="none" w:sz="0" w:space="0" w:color="auto"/>
        <w:right w:val="none" w:sz="0" w:space="0" w:color="auto"/>
      </w:divBdr>
    </w:div>
    <w:div w:id="1855804871">
      <w:bodyDiv w:val="1"/>
      <w:marLeft w:val="0"/>
      <w:marRight w:val="0"/>
      <w:marTop w:val="0"/>
      <w:marBottom w:val="0"/>
      <w:divBdr>
        <w:top w:val="none" w:sz="0" w:space="0" w:color="auto"/>
        <w:left w:val="none" w:sz="0" w:space="0" w:color="auto"/>
        <w:bottom w:val="none" w:sz="0" w:space="0" w:color="auto"/>
        <w:right w:val="none" w:sz="0" w:space="0" w:color="auto"/>
      </w:divBdr>
    </w:div>
    <w:div w:id="1880051327">
      <w:bodyDiv w:val="1"/>
      <w:marLeft w:val="0"/>
      <w:marRight w:val="0"/>
      <w:marTop w:val="0"/>
      <w:marBottom w:val="0"/>
      <w:divBdr>
        <w:top w:val="none" w:sz="0" w:space="0" w:color="auto"/>
        <w:left w:val="none" w:sz="0" w:space="0" w:color="auto"/>
        <w:bottom w:val="none" w:sz="0" w:space="0" w:color="auto"/>
        <w:right w:val="none" w:sz="0" w:space="0" w:color="auto"/>
      </w:divBdr>
    </w:div>
    <w:div w:id="1909152766">
      <w:bodyDiv w:val="1"/>
      <w:marLeft w:val="0"/>
      <w:marRight w:val="0"/>
      <w:marTop w:val="0"/>
      <w:marBottom w:val="0"/>
      <w:divBdr>
        <w:top w:val="none" w:sz="0" w:space="0" w:color="auto"/>
        <w:left w:val="none" w:sz="0" w:space="0" w:color="auto"/>
        <w:bottom w:val="none" w:sz="0" w:space="0" w:color="auto"/>
        <w:right w:val="none" w:sz="0" w:space="0" w:color="auto"/>
      </w:divBdr>
    </w:div>
    <w:div w:id="1912962967">
      <w:bodyDiv w:val="1"/>
      <w:marLeft w:val="0"/>
      <w:marRight w:val="0"/>
      <w:marTop w:val="0"/>
      <w:marBottom w:val="0"/>
      <w:divBdr>
        <w:top w:val="none" w:sz="0" w:space="0" w:color="auto"/>
        <w:left w:val="none" w:sz="0" w:space="0" w:color="auto"/>
        <w:bottom w:val="none" w:sz="0" w:space="0" w:color="auto"/>
        <w:right w:val="none" w:sz="0" w:space="0" w:color="auto"/>
      </w:divBdr>
    </w:div>
    <w:div w:id="1913656960">
      <w:bodyDiv w:val="1"/>
      <w:marLeft w:val="0"/>
      <w:marRight w:val="0"/>
      <w:marTop w:val="0"/>
      <w:marBottom w:val="0"/>
      <w:divBdr>
        <w:top w:val="none" w:sz="0" w:space="0" w:color="auto"/>
        <w:left w:val="none" w:sz="0" w:space="0" w:color="auto"/>
        <w:bottom w:val="none" w:sz="0" w:space="0" w:color="auto"/>
        <w:right w:val="none" w:sz="0" w:space="0" w:color="auto"/>
      </w:divBdr>
    </w:div>
    <w:div w:id="1916889991">
      <w:bodyDiv w:val="1"/>
      <w:marLeft w:val="0"/>
      <w:marRight w:val="0"/>
      <w:marTop w:val="0"/>
      <w:marBottom w:val="0"/>
      <w:divBdr>
        <w:top w:val="none" w:sz="0" w:space="0" w:color="auto"/>
        <w:left w:val="none" w:sz="0" w:space="0" w:color="auto"/>
        <w:bottom w:val="none" w:sz="0" w:space="0" w:color="auto"/>
        <w:right w:val="none" w:sz="0" w:space="0" w:color="auto"/>
      </w:divBdr>
    </w:div>
    <w:div w:id="1957132935">
      <w:bodyDiv w:val="1"/>
      <w:marLeft w:val="0"/>
      <w:marRight w:val="0"/>
      <w:marTop w:val="0"/>
      <w:marBottom w:val="0"/>
      <w:divBdr>
        <w:top w:val="none" w:sz="0" w:space="0" w:color="auto"/>
        <w:left w:val="none" w:sz="0" w:space="0" w:color="auto"/>
        <w:bottom w:val="none" w:sz="0" w:space="0" w:color="auto"/>
        <w:right w:val="none" w:sz="0" w:space="0" w:color="auto"/>
      </w:divBdr>
    </w:div>
    <w:div w:id="1962765690">
      <w:bodyDiv w:val="1"/>
      <w:marLeft w:val="0"/>
      <w:marRight w:val="0"/>
      <w:marTop w:val="0"/>
      <w:marBottom w:val="0"/>
      <w:divBdr>
        <w:top w:val="none" w:sz="0" w:space="0" w:color="auto"/>
        <w:left w:val="none" w:sz="0" w:space="0" w:color="auto"/>
        <w:bottom w:val="none" w:sz="0" w:space="0" w:color="auto"/>
        <w:right w:val="none" w:sz="0" w:space="0" w:color="auto"/>
      </w:divBdr>
    </w:div>
    <w:div w:id="1986857911">
      <w:bodyDiv w:val="1"/>
      <w:marLeft w:val="0"/>
      <w:marRight w:val="0"/>
      <w:marTop w:val="0"/>
      <w:marBottom w:val="0"/>
      <w:divBdr>
        <w:top w:val="none" w:sz="0" w:space="0" w:color="auto"/>
        <w:left w:val="none" w:sz="0" w:space="0" w:color="auto"/>
        <w:bottom w:val="none" w:sz="0" w:space="0" w:color="auto"/>
        <w:right w:val="none" w:sz="0" w:space="0" w:color="auto"/>
      </w:divBdr>
    </w:div>
    <w:div w:id="1989632784">
      <w:bodyDiv w:val="1"/>
      <w:marLeft w:val="0"/>
      <w:marRight w:val="0"/>
      <w:marTop w:val="0"/>
      <w:marBottom w:val="0"/>
      <w:divBdr>
        <w:top w:val="none" w:sz="0" w:space="0" w:color="auto"/>
        <w:left w:val="none" w:sz="0" w:space="0" w:color="auto"/>
        <w:bottom w:val="none" w:sz="0" w:space="0" w:color="auto"/>
        <w:right w:val="none" w:sz="0" w:space="0" w:color="auto"/>
      </w:divBdr>
    </w:div>
    <w:div w:id="2049137308">
      <w:bodyDiv w:val="1"/>
      <w:marLeft w:val="0"/>
      <w:marRight w:val="0"/>
      <w:marTop w:val="0"/>
      <w:marBottom w:val="0"/>
      <w:divBdr>
        <w:top w:val="none" w:sz="0" w:space="0" w:color="auto"/>
        <w:left w:val="none" w:sz="0" w:space="0" w:color="auto"/>
        <w:bottom w:val="none" w:sz="0" w:space="0" w:color="auto"/>
        <w:right w:val="none" w:sz="0" w:space="0" w:color="auto"/>
      </w:divBdr>
    </w:div>
    <w:div w:id="2076781240">
      <w:bodyDiv w:val="1"/>
      <w:marLeft w:val="0"/>
      <w:marRight w:val="0"/>
      <w:marTop w:val="0"/>
      <w:marBottom w:val="0"/>
      <w:divBdr>
        <w:top w:val="none" w:sz="0" w:space="0" w:color="auto"/>
        <w:left w:val="none" w:sz="0" w:space="0" w:color="auto"/>
        <w:bottom w:val="none" w:sz="0" w:space="0" w:color="auto"/>
        <w:right w:val="none" w:sz="0" w:space="0" w:color="auto"/>
      </w:divBdr>
    </w:div>
    <w:div w:id="213027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liance.admin.ox.ac.uk/prevent/training" TargetMode="External"/><Relationship Id="rId18" Type="http://schemas.openxmlformats.org/officeDocument/2006/relationships/hyperlink" Target="https://skills.it.ox.ac.uk/self-service-training-reports-overview" TargetMode="External"/><Relationship Id="rId26" Type="http://schemas.openxmlformats.org/officeDocument/2006/relationships/hyperlink" Target="https://newsletter.admin.ox.ac.uk/c/1INPasjoDA9tZqfyS2Ck1toIIq0q" TargetMode="External"/><Relationship Id="rId39" Type="http://schemas.openxmlformats.org/officeDocument/2006/relationships/hyperlink" Target="https://unioxfordnexus.sharepoint.com/sites/ADMN-HUB-CareerPathways/SitePages/Home.aspx" TargetMode="External"/><Relationship Id="rId21" Type="http://schemas.openxmlformats.org/officeDocument/2006/relationships/hyperlink" Target="mailto:Laura.epton@admin.ox.ac.uk" TargetMode="External"/><Relationship Id="rId34" Type="http://schemas.openxmlformats.org/officeDocument/2006/relationships/hyperlink" Target="https://staff.admin.ox.ac.uk/professional-services-togeth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web.ox.ac.uk/strengthening-the-prevention-of-sexual-harassment" TargetMode="External"/><Relationship Id="rId20" Type="http://schemas.openxmlformats.org/officeDocument/2006/relationships/hyperlink" Target="https://newsletter.admin.ox.ac.uk/c/1INPasjoDA9tZqfyS2Ck1toIIq0q" TargetMode="External"/><Relationship Id="rId29" Type="http://schemas.openxmlformats.org/officeDocument/2006/relationships/image" Target="media/image3.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web.ox.ac.uk/induction-for-hr-staff" TargetMode="External"/><Relationship Id="rId24" Type="http://schemas.openxmlformats.org/officeDocument/2006/relationships/hyperlink" Target="https://skills.it.ox.ac.uk/self-service-training-reports-overview" TargetMode="External"/><Relationship Id="rId32" Type="http://schemas.openxmlformats.org/officeDocument/2006/relationships/hyperlink" Target="https://hr.admin.ox.ac.uk/templates" TargetMode="External"/><Relationship Id="rId37" Type="http://schemas.openxmlformats.org/officeDocument/2006/relationships/hyperlink" Target="mailto:internalmobility@admin.ox.ac.u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mpliance.admin.ox.ac.uk/prevent/training" TargetMode="External"/><Relationship Id="rId23" Type="http://schemas.openxmlformats.org/officeDocument/2006/relationships/hyperlink" Target="https://edu.web.ox.ac.uk/strengthening-the-prevention-of-sexual-harassment" TargetMode="External"/><Relationship Id="rId28" Type="http://schemas.openxmlformats.org/officeDocument/2006/relationships/image" Target="media/image2.png"/><Relationship Id="rId36" Type="http://schemas.openxmlformats.org/officeDocument/2006/relationships/hyperlink" Target="https://hr.admin.ox.ac.uk/templates" TargetMode="External"/><Relationship Id="rId10" Type="http://schemas.openxmlformats.org/officeDocument/2006/relationships/hyperlink" Target="https://hr.web.ox.ac.uk/induction-for-hr-staff" TargetMode="External"/><Relationship Id="rId19" Type="http://schemas.openxmlformats.org/officeDocument/2006/relationships/hyperlink" Target="https://skills.it.ox.ac.uk/cosy-support" TargetMode="External"/><Relationship Id="rId31" Type="http://schemas.openxmlformats.org/officeDocument/2006/relationships/hyperlink" Target="https://hr.admin.ox.ac.uk/internal-mobility-principles" TargetMode="External"/><Relationship Id="rId4" Type="http://schemas.openxmlformats.org/officeDocument/2006/relationships/settings" Target="settings.xml"/><Relationship Id="rId9" Type="http://schemas.openxmlformats.org/officeDocument/2006/relationships/hyperlink" Target="https://hr.web.ox.ac.uk/holiday-entitlement" TargetMode="External"/><Relationship Id="rId14" Type="http://schemas.openxmlformats.org/officeDocument/2006/relationships/hyperlink" Target="https://compliance.admin.ox.ac.uk/prevent" TargetMode="External"/><Relationship Id="rId22" Type="http://schemas.openxmlformats.org/officeDocument/2006/relationships/hyperlink" Target="https://edu.web.ox.ac.uk/strengthening-the-prevention-of-sexual-harassment" TargetMode="External"/><Relationship Id="rId27" Type="http://schemas.openxmlformats.org/officeDocument/2006/relationships/hyperlink" Target="mailto:Laura.epton@admin.ox.ac.uk" TargetMode="External"/><Relationship Id="rId30" Type="http://schemas.openxmlformats.org/officeDocument/2006/relationships/hyperlink" Target="https://staff.admin.ox.ac.uk/professional-services-together" TargetMode="External"/><Relationship Id="rId35" Type="http://schemas.openxmlformats.org/officeDocument/2006/relationships/hyperlink" Target="https://hr.admin.ox.ac.uk/internal-mobility-principles" TargetMode="External"/><Relationship Id="rId8" Type="http://schemas.openxmlformats.org/officeDocument/2006/relationships/hyperlink" Target="https://hr.web.ox.ac.uk/holiday-entitlement" TargetMode="External"/><Relationship Id="rId3" Type="http://schemas.openxmlformats.org/officeDocument/2006/relationships/styles" Target="styles.xml"/><Relationship Id="rId12" Type="http://schemas.openxmlformats.org/officeDocument/2006/relationships/hyperlink" Target="https://compliance.admin.ox.ac.uk/prevent" TargetMode="External"/><Relationship Id="rId17" Type="http://schemas.openxmlformats.org/officeDocument/2006/relationships/hyperlink" Target="https://edu.web.ox.ac.uk/strengthening-the-prevention-of-sexual-harassment" TargetMode="External"/><Relationship Id="rId25" Type="http://schemas.openxmlformats.org/officeDocument/2006/relationships/hyperlink" Target="https://skills.it.ox.ac.uk/cosy-support" TargetMode="External"/><Relationship Id="rId33" Type="http://schemas.openxmlformats.org/officeDocument/2006/relationships/hyperlink" Target="mailto:internalmobility@admin.ox.ac.uk" TargetMode="External"/><Relationship Id="rId38" Type="http://schemas.openxmlformats.org/officeDocument/2006/relationships/hyperlink" Target="https://unioxfordnexus.sharepoint.com/sites/ADMN-HUB-CareerPathways/SitePages/Home.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C2E92-EE06-420B-AA5D-0499BFE80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2</Pages>
  <Words>7</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Butler</dc:creator>
  <cp:keywords/>
  <dc:description/>
  <cp:lastModifiedBy>Anita Paterson</cp:lastModifiedBy>
  <cp:revision>246</cp:revision>
  <cp:lastPrinted>2022-01-17T09:49:00Z</cp:lastPrinted>
  <dcterms:created xsi:type="dcterms:W3CDTF">2025-02-24T12:06:00Z</dcterms:created>
  <dcterms:modified xsi:type="dcterms:W3CDTF">2025-10-20T14:23:00Z</dcterms:modified>
</cp:coreProperties>
</file>