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9FD3" w14:textId="4AA2B949" w:rsidR="008E7835" w:rsidRPr="003720FD" w:rsidRDefault="008E7835" w:rsidP="008E7835">
      <w:pPr>
        <w:rPr>
          <w:rStyle w:val="SubtleEmphasis"/>
          <w:b/>
          <w:bCs/>
          <w:i w:val="0"/>
          <w:iCs w:val="0"/>
          <w:highlight w:val="yellow"/>
        </w:rPr>
      </w:pPr>
      <w:r w:rsidRPr="003720FD">
        <w:rPr>
          <w:rStyle w:val="SubtleEmphasis"/>
          <w:b/>
          <w:bCs/>
          <w:i w:val="0"/>
          <w:iCs w:val="0"/>
          <w:highlight w:val="yellow"/>
        </w:rPr>
        <w:t xml:space="preserve">Retirement </w:t>
      </w:r>
      <w:r w:rsidR="003720FD" w:rsidRPr="003720FD">
        <w:rPr>
          <w:rStyle w:val="SubtleEmphasis"/>
          <w:b/>
          <w:bCs/>
          <w:i w:val="0"/>
          <w:iCs w:val="0"/>
          <w:highlight w:val="yellow"/>
        </w:rPr>
        <w:t xml:space="preserve">reminder </w:t>
      </w:r>
      <w:r w:rsidRPr="003720FD">
        <w:rPr>
          <w:rStyle w:val="SubtleEmphasis"/>
          <w:b/>
          <w:bCs/>
          <w:i w:val="0"/>
          <w:iCs w:val="0"/>
          <w:highlight w:val="yellow"/>
        </w:rPr>
        <w:t xml:space="preserve">model letter ML3 </w:t>
      </w:r>
    </w:p>
    <w:p w14:paraId="2AC83726" w14:textId="2492CEAD" w:rsidR="008E7835" w:rsidRPr="003720FD" w:rsidRDefault="00EF54E0" w:rsidP="008E7835">
      <w:pPr>
        <w:rPr>
          <w:rStyle w:val="SubtleEmphasis"/>
          <w:i w:val="0"/>
          <w:iCs w:val="0"/>
          <w:highlight w:val="yellow"/>
        </w:rPr>
      </w:pPr>
      <w:r w:rsidRPr="00EA1D60">
        <w:rPr>
          <w:rFonts w:cs="Arial"/>
          <w:highlight w:val="yellow"/>
        </w:rPr>
        <w:t xml:space="preserve">EJRA reminder for </w:t>
      </w:r>
      <w:r w:rsidRPr="00EA1D60">
        <w:rPr>
          <w:rFonts w:cs="Arial"/>
          <w:highlight w:val="yellow"/>
          <w:u w:val="single"/>
        </w:rPr>
        <w:t>academic staff</w:t>
      </w:r>
      <w:r w:rsidRPr="00EA1D60">
        <w:rPr>
          <w:rFonts w:cs="Arial"/>
          <w:highlight w:val="yellow"/>
        </w:rPr>
        <w:t xml:space="preserve"> </w:t>
      </w:r>
      <w:r w:rsidR="008E7835" w:rsidRPr="003720FD">
        <w:rPr>
          <w:rStyle w:val="SubtleEmphasis"/>
          <w:i w:val="0"/>
          <w:iCs w:val="0"/>
          <w:highlight w:val="yellow"/>
        </w:rPr>
        <w:t>with an individually agreed retirement date</w:t>
      </w:r>
      <w:r>
        <w:rPr>
          <w:rStyle w:val="SubtleEmphasis"/>
          <w:i w:val="0"/>
          <w:iCs w:val="0"/>
          <w:highlight w:val="yellow"/>
        </w:rPr>
        <w:t>. Those who have:</w:t>
      </w:r>
      <w:r w:rsidR="008E7835" w:rsidRPr="003720FD">
        <w:rPr>
          <w:rStyle w:val="SubtleEmphasis"/>
          <w:i w:val="0"/>
          <w:iCs w:val="0"/>
          <w:highlight w:val="yellow"/>
        </w:rPr>
        <w:t xml:space="preserve"> </w:t>
      </w:r>
    </w:p>
    <w:p w14:paraId="1E054B26" w14:textId="1BBF153D" w:rsidR="008E7835" w:rsidRPr="003720FD" w:rsidRDefault="008E7835" w:rsidP="00EF54E0">
      <w:pPr>
        <w:pStyle w:val="ListBullet"/>
        <w:numPr>
          <w:ilvl w:val="0"/>
          <w:numId w:val="3"/>
        </w:numPr>
        <w:spacing w:after="0"/>
        <w:rPr>
          <w:rStyle w:val="SubtleEmphasis"/>
          <w:i w:val="0"/>
          <w:iCs w:val="0"/>
          <w:highlight w:val="yellow"/>
        </w:rPr>
      </w:pPr>
      <w:r w:rsidRPr="003720FD">
        <w:rPr>
          <w:rStyle w:val="SubtleEmphasis"/>
          <w:i w:val="0"/>
          <w:iCs w:val="0"/>
          <w:highlight w:val="yellow"/>
        </w:rPr>
        <w:t>passed the EJRA</w:t>
      </w:r>
      <w:r w:rsidR="00397132">
        <w:rPr>
          <w:rStyle w:val="SubtleEmphasis"/>
          <w:i w:val="0"/>
          <w:iCs w:val="0"/>
          <w:highlight w:val="yellow"/>
        </w:rPr>
        <w:t xml:space="preserve"> date</w:t>
      </w:r>
      <w:r w:rsidRPr="003720FD">
        <w:rPr>
          <w:rStyle w:val="SubtleEmphasis"/>
          <w:i w:val="0"/>
          <w:iCs w:val="0"/>
          <w:highlight w:val="yellow"/>
        </w:rPr>
        <w:t xml:space="preserve">; </w:t>
      </w:r>
      <w:r w:rsidR="00EF54E0">
        <w:rPr>
          <w:rStyle w:val="SubtleEmphasis"/>
          <w:i w:val="0"/>
          <w:iCs w:val="0"/>
          <w:highlight w:val="yellow"/>
        </w:rPr>
        <w:t>AND</w:t>
      </w:r>
    </w:p>
    <w:p w14:paraId="4C20A94D" w14:textId="77777777" w:rsidR="008E7835" w:rsidRPr="00EF54E0" w:rsidRDefault="008E7835" w:rsidP="00EF54E0">
      <w:pPr>
        <w:pStyle w:val="ListParagraph"/>
        <w:numPr>
          <w:ilvl w:val="0"/>
          <w:numId w:val="3"/>
        </w:numPr>
        <w:spacing w:after="0"/>
        <w:rPr>
          <w:rStyle w:val="SubtleEmphasis"/>
          <w:i w:val="0"/>
          <w:iCs w:val="0"/>
          <w:highlight w:val="yellow"/>
        </w:rPr>
      </w:pPr>
      <w:r w:rsidRPr="00EF54E0">
        <w:rPr>
          <w:rStyle w:val="SubtleEmphasis"/>
          <w:i w:val="0"/>
          <w:iCs w:val="0"/>
          <w:highlight w:val="yellow"/>
        </w:rPr>
        <w:t>have an extended EJRA date agreed by the EJRA Committee since the introduction of the EJRA procedures on 1 October 2011.</w:t>
      </w:r>
    </w:p>
    <w:p w14:paraId="1C0BC72A" w14:textId="77777777" w:rsidR="008E7835" w:rsidRPr="003720FD" w:rsidRDefault="008E7835" w:rsidP="008E7835">
      <w:pPr>
        <w:spacing w:after="0"/>
        <w:rPr>
          <w:rStyle w:val="SubtleEmphasis"/>
          <w:i w:val="0"/>
          <w:iCs w:val="0"/>
          <w:highlight w:val="yellow"/>
        </w:rPr>
      </w:pPr>
      <w:r w:rsidRPr="003720FD">
        <w:rPr>
          <w:rStyle w:val="SubtleEmphasis"/>
          <w:i w:val="0"/>
          <w:iCs w:val="0"/>
          <w:highlight w:val="yellow"/>
        </w:rPr>
        <w:t xml:space="preserve"> </w:t>
      </w:r>
    </w:p>
    <w:p w14:paraId="0AE46815" w14:textId="3C7A0D02" w:rsidR="008E7835" w:rsidRDefault="004F3F14" w:rsidP="008E7835">
      <w:pPr>
        <w:spacing w:after="0"/>
        <w:rPr>
          <w:rStyle w:val="SubtleEmphasis"/>
          <w:i w:val="0"/>
          <w:iCs w:val="0"/>
        </w:rPr>
      </w:pPr>
      <w:r>
        <w:rPr>
          <w:rStyle w:val="SubtleEmphasis"/>
          <w:i w:val="0"/>
          <w:iCs w:val="0"/>
          <w:highlight w:val="yellow"/>
        </w:rPr>
        <w:t>This letter is to</w:t>
      </w:r>
      <w:r w:rsidR="008E7835" w:rsidRPr="003720FD">
        <w:rPr>
          <w:rStyle w:val="SubtleEmphasis"/>
          <w:i w:val="0"/>
          <w:iCs w:val="0"/>
          <w:highlight w:val="yellow"/>
        </w:rPr>
        <w:t xml:space="preserve"> be sent by </w:t>
      </w:r>
      <w:r>
        <w:rPr>
          <w:rStyle w:val="SubtleEmphasis"/>
          <w:i w:val="0"/>
          <w:iCs w:val="0"/>
          <w:highlight w:val="yellow"/>
        </w:rPr>
        <w:t>H</w:t>
      </w:r>
      <w:r w:rsidR="008E7835" w:rsidRPr="003720FD">
        <w:rPr>
          <w:rStyle w:val="SubtleEmphasis"/>
          <w:i w:val="0"/>
          <w:iCs w:val="0"/>
          <w:highlight w:val="yellow"/>
        </w:rPr>
        <w:t xml:space="preserve">ead of </w:t>
      </w:r>
      <w:r>
        <w:rPr>
          <w:rStyle w:val="SubtleEmphasis"/>
          <w:i w:val="0"/>
          <w:iCs w:val="0"/>
          <w:highlight w:val="yellow"/>
        </w:rPr>
        <w:t>D</w:t>
      </w:r>
      <w:r w:rsidR="008E7835" w:rsidRPr="003720FD">
        <w:rPr>
          <w:rStyle w:val="SubtleEmphasis"/>
          <w:i w:val="0"/>
          <w:iCs w:val="0"/>
          <w:highlight w:val="yellow"/>
        </w:rPr>
        <w:t xml:space="preserve">ivision (or equivalent) to </w:t>
      </w:r>
      <w:r>
        <w:rPr>
          <w:rStyle w:val="SubtleEmphasis"/>
          <w:i w:val="0"/>
          <w:iCs w:val="0"/>
          <w:highlight w:val="yellow"/>
        </w:rPr>
        <w:t xml:space="preserve">the </w:t>
      </w:r>
      <w:r w:rsidR="008E7835" w:rsidRPr="003720FD">
        <w:rPr>
          <w:rStyle w:val="SubtleEmphasis"/>
          <w:i w:val="0"/>
          <w:iCs w:val="0"/>
          <w:highlight w:val="yellow"/>
        </w:rPr>
        <w:t>employee 2.5 years before their retirement date or, if that is not possible, at the earliest opportunity.</w:t>
      </w:r>
    </w:p>
    <w:p w14:paraId="7CF6755B" w14:textId="77777777" w:rsidR="006705A7" w:rsidRDefault="006705A7" w:rsidP="008E7835">
      <w:pPr>
        <w:spacing w:after="0"/>
        <w:rPr>
          <w:rFonts w:cs="Arial"/>
        </w:rPr>
      </w:pPr>
    </w:p>
    <w:p w14:paraId="12696437" w14:textId="28D7E199" w:rsidR="006705A7" w:rsidRPr="003720FD" w:rsidRDefault="006705A7" w:rsidP="008E7835">
      <w:pPr>
        <w:spacing w:after="0"/>
        <w:rPr>
          <w:rStyle w:val="SubtleEmphasis"/>
          <w:i w:val="0"/>
          <w:iCs w:val="0"/>
        </w:rPr>
      </w:pPr>
      <w:r w:rsidRPr="00EA1D60">
        <w:rPr>
          <w:rFonts w:cs="Arial"/>
        </w:rPr>
        <w:t>[</w:t>
      </w:r>
      <w:r w:rsidRPr="00EA1D60">
        <w:rPr>
          <w:rFonts w:cs="Arial"/>
          <w:highlight w:val="yellow"/>
        </w:rPr>
        <w:t>A signed and dated copy of this letter should be kept on file</w:t>
      </w:r>
      <w:r w:rsidRPr="00EA1D60">
        <w:rPr>
          <w:rFonts w:cs="Arial"/>
        </w:rPr>
        <w:t>]</w:t>
      </w:r>
    </w:p>
    <w:p w14:paraId="7779AE97" w14:textId="77777777" w:rsidR="008E7835" w:rsidRDefault="008E7835" w:rsidP="008E7835">
      <w:pPr>
        <w:rPr>
          <w:rFonts w:cs="Arial"/>
        </w:rPr>
      </w:pPr>
    </w:p>
    <w:p w14:paraId="7E126E8D" w14:textId="77777777" w:rsidR="00397132" w:rsidRPr="00EA1D60" w:rsidRDefault="00397132" w:rsidP="00397132">
      <w:pPr>
        <w:rPr>
          <w:rFonts w:cs="Arial"/>
          <w:b/>
          <w:bCs/>
        </w:rPr>
      </w:pPr>
      <w:r w:rsidRPr="00EA1D60">
        <w:rPr>
          <w:rFonts w:cs="Arial"/>
          <w:b/>
          <w:bCs/>
        </w:rPr>
        <w:t>STRICTLY PRIVATE AND CONFIDENTIAL</w:t>
      </w:r>
    </w:p>
    <w:p w14:paraId="24281554" w14:textId="77777777" w:rsidR="00397132" w:rsidRPr="00EA1D60" w:rsidRDefault="00397132" w:rsidP="00397132">
      <w:pPr>
        <w:spacing w:after="0" w:line="240" w:lineRule="auto"/>
        <w:rPr>
          <w:rFonts w:cs="Arial"/>
          <w:b/>
          <w:bCs/>
          <w:highlight w:val="yellow"/>
        </w:rPr>
      </w:pPr>
      <w:r w:rsidRPr="00EA1D60">
        <w:rPr>
          <w:rFonts w:cs="Arial"/>
          <w:b/>
          <w:bCs/>
          <w:highlight w:val="yellow"/>
        </w:rPr>
        <w:t>[Title and Name]</w:t>
      </w:r>
    </w:p>
    <w:p w14:paraId="30C705F8" w14:textId="77777777" w:rsidR="00397132" w:rsidRPr="00EA1D60" w:rsidRDefault="00397132" w:rsidP="00397132">
      <w:pPr>
        <w:spacing w:after="0" w:line="240" w:lineRule="auto"/>
        <w:rPr>
          <w:rFonts w:cs="Arial"/>
          <w:b/>
          <w:bCs/>
          <w:highlight w:val="yellow"/>
        </w:rPr>
      </w:pPr>
      <w:r w:rsidRPr="00EA1D60">
        <w:rPr>
          <w:rFonts w:cs="Arial"/>
          <w:b/>
          <w:bCs/>
          <w:highlight w:val="yellow"/>
        </w:rPr>
        <w:t>[Department]</w:t>
      </w:r>
    </w:p>
    <w:p w14:paraId="5E3CB563" w14:textId="77777777" w:rsidR="00397132" w:rsidRPr="00EA1D60" w:rsidRDefault="00397132" w:rsidP="00397132">
      <w:pPr>
        <w:spacing w:after="0" w:line="240" w:lineRule="auto"/>
        <w:rPr>
          <w:rFonts w:cs="Arial"/>
        </w:rPr>
      </w:pPr>
      <w:r w:rsidRPr="00EA1D60">
        <w:rPr>
          <w:rFonts w:cs="Arial"/>
          <w:highlight w:val="yellow"/>
        </w:rPr>
        <w:t>[Address or Email]</w:t>
      </w:r>
    </w:p>
    <w:p w14:paraId="5A077CF1" w14:textId="77777777" w:rsidR="00397132" w:rsidRPr="00EA1D60" w:rsidRDefault="00397132" w:rsidP="00397132">
      <w:pPr>
        <w:spacing w:after="0" w:line="240" w:lineRule="auto"/>
        <w:rPr>
          <w:rFonts w:cs="Arial"/>
          <w:b/>
          <w:bCs/>
          <w:highlight w:val="yellow"/>
        </w:rPr>
      </w:pPr>
    </w:p>
    <w:p w14:paraId="6C510B8E" w14:textId="77777777" w:rsidR="00397132" w:rsidRPr="00EA1D60" w:rsidRDefault="00397132" w:rsidP="00397132">
      <w:pPr>
        <w:spacing w:after="0" w:line="240" w:lineRule="auto"/>
        <w:rPr>
          <w:rFonts w:cs="Arial"/>
          <w:b/>
          <w:bCs/>
        </w:rPr>
      </w:pPr>
      <w:r w:rsidRPr="00EA1D60">
        <w:rPr>
          <w:rFonts w:cs="Arial"/>
          <w:b/>
          <w:bCs/>
          <w:highlight w:val="yellow"/>
        </w:rPr>
        <w:t>Delivered via email</w:t>
      </w:r>
    </w:p>
    <w:p w14:paraId="7C3536E6" w14:textId="77777777" w:rsidR="00397132" w:rsidRPr="00EA1D60" w:rsidRDefault="00397132" w:rsidP="00397132">
      <w:pPr>
        <w:spacing w:after="0" w:line="240" w:lineRule="auto"/>
        <w:rPr>
          <w:rFonts w:cs="Arial"/>
        </w:rPr>
      </w:pPr>
    </w:p>
    <w:p w14:paraId="2088208D" w14:textId="77777777" w:rsidR="00397132" w:rsidRPr="00EA1D60" w:rsidRDefault="00397132" w:rsidP="00397132">
      <w:pPr>
        <w:spacing w:after="0" w:line="240" w:lineRule="auto"/>
        <w:rPr>
          <w:rFonts w:cs="Arial"/>
        </w:rPr>
      </w:pPr>
      <w:r w:rsidRPr="00EA1D60">
        <w:rPr>
          <w:rFonts w:cs="Arial"/>
        </w:rPr>
        <w:t xml:space="preserve">Dear </w:t>
      </w:r>
      <w:r w:rsidRPr="00EA1D60">
        <w:rPr>
          <w:rFonts w:cs="Arial"/>
          <w:highlight w:val="yellow"/>
        </w:rPr>
        <w:t>[Name],</w:t>
      </w:r>
    </w:p>
    <w:p w14:paraId="2155729A" w14:textId="77777777" w:rsidR="00397132" w:rsidRPr="00EA1D60" w:rsidRDefault="00397132" w:rsidP="00397132">
      <w:pPr>
        <w:pStyle w:val="Heading2"/>
        <w:spacing w:before="0" w:line="240" w:lineRule="auto"/>
        <w:rPr>
          <w:rFonts w:ascii="Arial" w:hAnsi="Arial" w:cs="Arial"/>
          <w:sz w:val="22"/>
          <w:szCs w:val="22"/>
        </w:rPr>
      </w:pPr>
    </w:p>
    <w:p w14:paraId="661A4C51" w14:textId="77777777" w:rsidR="00397132" w:rsidRPr="00EA1D60" w:rsidRDefault="00397132" w:rsidP="00397132">
      <w:pPr>
        <w:pStyle w:val="Heading3"/>
        <w:rPr>
          <w:rFonts w:ascii="Arial" w:hAnsi="Arial" w:cs="Arial"/>
          <w:b/>
          <w:bCs/>
          <w:color w:val="auto"/>
          <w:sz w:val="22"/>
          <w:szCs w:val="22"/>
        </w:rPr>
      </w:pPr>
      <w:r w:rsidRPr="00EA1D60">
        <w:rPr>
          <w:rFonts w:ascii="Arial" w:hAnsi="Arial" w:cs="Arial"/>
          <w:b/>
          <w:bCs/>
          <w:color w:val="auto"/>
          <w:sz w:val="22"/>
          <w:szCs w:val="22"/>
        </w:rPr>
        <w:t>RE: Reminder of retirement date</w:t>
      </w:r>
    </w:p>
    <w:p w14:paraId="0D554997" w14:textId="77777777" w:rsidR="00004267" w:rsidRDefault="00004267" w:rsidP="000A2085">
      <w:pPr>
        <w:spacing w:after="0" w:line="240" w:lineRule="auto"/>
        <w:rPr>
          <w:rFonts w:cs="Arial"/>
        </w:rPr>
      </w:pPr>
    </w:p>
    <w:p w14:paraId="399B0061" w14:textId="3143B3CB" w:rsidR="000A2085" w:rsidRPr="00EA1D60" w:rsidRDefault="000A2085" w:rsidP="000A2085">
      <w:pPr>
        <w:spacing w:after="0" w:line="240" w:lineRule="auto"/>
        <w:rPr>
          <w:rFonts w:cs="Arial"/>
        </w:rPr>
      </w:pPr>
      <w:r w:rsidRPr="00EA1D60">
        <w:rPr>
          <w:rFonts w:cs="Arial"/>
        </w:rPr>
        <w:t xml:space="preserve">I am writing to you to remind you of your retirement date and share with you more information that may help you prepare for retirement and how to continue to keep in touch with the </w:t>
      </w:r>
      <w:r>
        <w:rPr>
          <w:rFonts w:cs="Arial"/>
        </w:rPr>
        <w:t>U</w:t>
      </w:r>
      <w:r w:rsidRPr="00EA1D60">
        <w:rPr>
          <w:rFonts w:cs="Arial"/>
        </w:rPr>
        <w:t>niversity when you retire.</w:t>
      </w:r>
    </w:p>
    <w:p w14:paraId="0A6A65DA" w14:textId="77777777" w:rsidR="000A2085" w:rsidRPr="00EA1D60" w:rsidRDefault="000A2085" w:rsidP="000A2085">
      <w:pPr>
        <w:spacing w:after="0" w:line="240" w:lineRule="auto"/>
        <w:rPr>
          <w:rFonts w:cs="Arial"/>
        </w:rPr>
      </w:pPr>
    </w:p>
    <w:p w14:paraId="2ED22327" w14:textId="77777777" w:rsidR="000A2085" w:rsidRPr="00EA1D60" w:rsidRDefault="000A2085" w:rsidP="000A2085">
      <w:pPr>
        <w:spacing w:after="0" w:line="240" w:lineRule="auto"/>
        <w:rPr>
          <w:rFonts w:cs="Arial"/>
        </w:rPr>
      </w:pPr>
      <w:r w:rsidRPr="00EA1D60">
        <w:rPr>
          <w:rFonts w:cs="Arial"/>
        </w:rPr>
        <w:t>Firstly, I would like to thank you for the significant and valuable contribution you have made to both the [</w:t>
      </w:r>
      <w:r w:rsidRPr="00EA1D60">
        <w:rPr>
          <w:rFonts w:cs="Arial"/>
          <w:highlight w:val="yellow"/>
        </w:rPr>
        <w:t>Department/Faculty</w:t>
      </w:r>
      <w:r w:rsidRPr="00EA1D60">
        <w:rPr>
          <w:rFonts w:cs="Arial"/>
        </w:rPr>
        <w:t xml:space="preserve">], the Division and the University during your time at the university and thank you for your ongoing contribution until your retirement date. </w:t>
      </w:r>
    </w:p>
    <w:p w14:paraId="4E9B6988" w14:textId="77777777" w:rsidR="000A2085" w:rsidRPr="00EA1D60" w:rsidRDefault="000A2085" w:rsidP="000A2085">
      <w:pPr>
        <w:spacing w:after="0" w:line="240" w:lineRule="auto"/>
        <w:rPr>
          <w:rFonts w:cs="Arial"/>
        </w:rPr>
      </w:pPr>
    </w:p>
    <w:p w14:paraId="3B2C627E" w14:textId="49096806" w:rsidR="000A2085" w:rsidRPr="00EA1D60" w:rsidRDefault="000A2085" w:rsidP="00CF6698">
      <w:pPr>
        <w:rPr>
          <w:rFonts w:cs="Arial"/>
        </w:rPr>
      </w:pPr>
      <w:r w:rsidRPr="00EA1D60">
        <w:rPr>
          <w:rFonts w:cs="Arial"/>
        </w:rPr>
        <w:t>As set out in Statute XIV, the retirement age for all academic staff is the 30 September preceding their 70</w:t>
      </w:r>
      <w:r w:rsidRPr="00EA1D60">
        <w:rPr>
          <w:rFonts w:cs="Arial"/>
          <w:vertAlign w:val="superscript"/>
        </w:rPr>
        <w:t>th</w:t>
      </w:r>
      <w:r w:rsidRPr="00EA1D60">
        <w:rPr>
          <w:rFonts w:cs="Arial"/>
        </w:rPr>
        <w:t xml:space="preserve"> birthday. </w:t>
      </w:r>
      <w:r w:rsidR="00EA0A1A">
        <w:rPr>
          <w:rFonts w:cs="Arial"/>
        </w:rPr>
        <w:t>As y</w:t>
      </w:r>
      <w:r w:rsidR="003A17A9">
        <w:rPr>
          <w:rFonts w:cs="Arial"/>
        </w:rPr>
        <w:t xml:space="preserve">ou </w:t>
      </w:r>
      <w:r w:rsidR="007040F9">
        <w:rPr>
          <w:rFonts w:cs="Arial"/>
        </w:rPr>
        <w:t xml:space="preserve">successfully </w:t>
      </w:r>
      <w:r w:rsidR="003A17A9">
        <w:rPr>
          <w:rFonts w:cs="Arial"/>
        </w:rPr>
        <w:t>received an extension to your EJRA date to</w:t>
      </w:r>
      <w:r w:rsidR="007040F9">
        <w:rPr>
          <w:rFonts w:cs="Arial"/>
        </w:rPr>
        <w:t xml:space="preserve"> </w:t>
      </w:r>
      <w:r w:rsidR="007040F9" w:rsidRPr="007040F9">
        <w:rPr>
          <w:rFonts w:cs="Arial"/>
          <w:highlight w:val="yellow"/>
        </w:rPr>
        <w:t>[date]</w:t>
      </w:r>
      <w:r w:rsidR="00EA0A1A">
        <w:rPr>
          <w:rFonts w:cs="Arial"/>
        </w:rPr>
        <w:t>,</w:t>
      </w:r>
      <w:r w:rsidR="008738A2">
        <w:rPr>
          <w:rFonts w:cs="Arial"/>
        </w:rPr>
        <w:t xml:space="preserve"> I would like to remind you that you </w:t>
      </w:r>
      <w:r w:rsidR="00CF6698">
        <w:rPr>
          <w:rFonts w:cs="Arial"/>
        </w:rPr>
        <w:t xml:space="preserve">that </w:t>
      </w:r>
      <w:r w:rsidR="008738A2">
        <w:rPr>
          <w:rFonts w:cs="Arial"/>
        </w:rPr>
        <w:t>th</w:t>
      </w:r>
      <w:r w:rsidR="00EA0A1A">
        <w:rPr>
          <w:rFonts w:cs="Arial"/>
        </w:rPr>
        <w:t>at</w:t>
      </w:r>
      <w:r w:rsidR="008738A2">
        <w:rPr>
          <w:rFonts w:cs="Arial"/>
        </w:rPr>
        <w:t xml:space="preserve"> date is your retirement date. </w:t>
      </w:r>
      <w:r w:rsidRPr="00EA1D60">
        <w:rPr>
          <w:rFonts w:cs="Arial"/>
        </w:rPr>
        <w:t>Your employment will terminate automatically on that date by reason of retirement.</w:t>
      </w:r>
    </w:p>
    <w:p w14:paraId="6F26CAD2" w14:textId="5DEE5FDF" w:rsidR="00AD0497" w:rsidRPr="00EA1D60" w:rsidRDefault="00AD0497" w:rsidP="00AD0497">
      <w:pPr>
        <w:spacing w:after="0" w:line="240" w:lineRule="auto"/>
        <w:rPr>
          <w:rFonts w:cs="Arial"/>
        </w:rPr>
      </w:pPr>
      <w:r w:rsidRPr="00EA1D60">
        <w:rPr>
          <w:rFonts w:cs="Arial"/>
        </w:rPr>
        <w:t>This reminder is to ensure that you have ample time to prepare for your retirement, including discussion and planning with your [</w:t>
      </w:r>
      <w:r w:rsidRPr="00EA1D60">
        <w:rPr>
          <w:rFonts w:cs="Arial"/>
          <w:highlight w:val="yellow"/>
        </w:rPr>
        <w:t>department/faculty</w:t>
      </w:r>
      <w:r w:rsidRPr="00EA1D60">
        <w:rPr>
          <w:rFonts w:cs="Arial"/>
        </w:rPr>
        <w:t>], [</w:t>
      </w:r>
      <w:r w:rsidRPr="00EA1D60">
        <w:rPr>
          <w:rFonts w:cs="Arial"/>
          <w:highlight w:val="yellow"/>
        </w:rPr>
        <w:t>for joint appointments:</w:t>
      </w:r>
      <w:r w:rsidRPr="00EA1D60">
        <w:rPr>
          <w:rFonts w:cs="Arial"/>
        </w:rPr>
        <w:t xml:space="preserve"> with your college] [</w:t>
      </w:r>
      <w:r w:rsidRPr="00EA1D60">
        <w:rPr>
          <w:rFonts w:cs="Arial"/>
          <w:highlight w:val="yellow"/>
        </w:rPr>
        <w:t>where applicable</w:t>
      </w:r>
      <w:r w:rsidRPr="00EA1D60">
        <w:rPr>
          <w:rFonts w:cs="Arial"/>
        </w:rPr>
        <w:t xml:space="preserve">: and with the NHS]. </w:t>
      </w:r>
    </w:p>
    <w:p w14:paraId="116B56D2" w14:textId="77777777" w:rsidR="00AE1BEE" w:rsidRDefault="00AE1BEE" w:rsidP="009A0293">
      <w:pPr>
        <w:rPr>
          <w:rFonts w:cs="Arial"/>
        </w:rPr>
      </w:pPr>
    </w:p>
    <w:p w14:paraId="05E471E0" w14:textId="1746C7CA" w:rsidR="009A0293" w:rsidRDefault="009A2366" w:rsidP="009A0293">
      <w:pPr>
        <w:rPr>
          <w:rFonts w:cs="Arial"/>
        </w:rPr>
      </w:pPr>
      <w:r>
        <w:rPr>
          <w:rFonts w:cs="Arial"/>
        </w:rPr>
        <w:t xml:space="preserve">The University’s normal expectation is that you will retire on your extended retirement date, in accordance </w:t>
      </w:r>
      <w:r w:rsidR="009A0293" w:rsidRPr="00EA1D60">
        <w:rPr>
          <w:rFonts w:cs="Arial"/>
        </w:rPr>
        <w:t>the rules of the pension scheme to which you belong and subject to provision of the appropriate notice.</w:t>
      </w:r>
      <w:r w:rsidR="00AB7FB4">
        <w:rPr>
          <w:rFonts w:cs="Arial"/>
        </w:rPr>
        <w:t xml:space="preserve"> You can</w:t>
      </w:r>
      <w:r w:rsidR="009A0293" w:rsidRPr="00EA1D60">
        <w:rPr>
          <w:rFonts w:cs="Arial"/>
        </w:rPr>
        <w:t xml:space="preserve"> contact the University’s Pensions Office as they can provide pensions estimates and other pension information which may help with your decision making and planning. They can be contacted by email at </w:t>
      </w:r>
      <w:hyperlink r:id="rId8" w:history="1">
        <w:r w:rsidR="009A0293" w:rsidRPr="00EA1D60">
          <w:rPr>
            <w:rStyle w:val="Hyperlink"/>
            <w:rFonts w:cs="Arial"/>
          </w:rPr>
          <w:t>uss@admin.ox.ac.uk</w:t>
        </w:r>
      </w:hyperlink>
      <w:r w:rsidR="009A0293" w:rsidRPr="00EA1D60">
        <w:rPr>
          <w:rFonts w:cs="Arial"/>
        </w:rPr>
        <w:t xml:space="preserve"> and by phone on 01865 616144. More information can be found on the </w:t>
      </w:r>
      <w:hyperlink r:id="rId9" w:history="1">
        <w:r w:rsidR="009A0293" w:rsidRPr="00EA1D60">
          <w:rPr>
            <w:rStyle w:val="Hyperlink"/>
            <w:rFonts w:cs="Arial"/>
          </w:rPr>
          <w:t>Pensions webpages</w:t>
        </w:r>
      </w:hyperlink>
      <w:r w:rsidR="009A0293" w:rsidRPr="00EA1D60">
        <w:rPr>
          <w:rFonts w:cs="Arial"/>
        </w:rPr>
        <w:t xml:space="preserve">. Please note </w:t>
      </w:r>
      <w:r w:rsidR="009A0293" w:rsidRPr="00EA1D60">
        <w:rPr>
          <w:rFonts w:cs="Arial"/>
        </w:rPr>
        <w:lastRenderedPageBreak/>
        <w:t xml:space="preserve">the Pensions Office require at least three months’ notice of your retirement date </w:t>
      </w:r>
      <w:proofErr w:type="gramStart"/>
      <w:r w:rsidR="009A0293" w:rsidRPr="00EA1D60">
        <w:rPr>
          <w:rFonts w:cs="Arial"/>
        </w:rPr>
        <w:t>in order to</w:t>
      </w:r>
      <w:proofErr w:type="gramEnd"/>
      <w:r w:rsidR="009A0293" w:rsidRPr="00EA1D60">
        <w:rPr>
          <w:rFonts w:cs="Arial"/>
        </w:rPr>
        <w:t xml:space="preserve"> process benefits for some pension schemes and they cannot provide financial advice.  </w:t>
      </w:r>
    </w:p>
    <w:p w14:paraId="2EEF6C2A" w14:textId="77777777" w:rsidR="007313B5" w:rsidRPr="00EA1D60" w:rsidRDefault="007313B5" w:rsidP="007313B5">
      <w:pPr>
        <w:pStyle w:val="Heading3"/>
      </w:pPr>
      <w:r w:rsidRPr="00EA1D60">
        <w:t>Exceptions procedure: extension of employment beyond the Employer Justified Retirement Age (EJRA)</w:t>
      </w:r>
    </w:p>
    <w:p w14:paraId="2D90E908" w14:textId="77777777" w:rsidR="00E20F62" w:rsidRDefault="007313B5" w:rsidP="00E20F62">
      <w:pPr>
        <w:rPr>
          <w:rFonts w:cs="Arial"/>
        </w:rPr>
      </w:pPr>
      <w:r w:rsidRPr="00EA1D60">
        <w:rPr>
          <w:rFonts w:cs="Arial"/>
          <w:color w:val="333333"/>
          <w:shd w:val="clear" w:color="auto" w:fill="FFFFFF"/>
        </w:rPr>
        <w:t xml:space="preserve">As you are aware, your retirement date is set in accordance with the University’s </w:t>
      </w:r>
      <w:proofErr w:type="gramStart"/>
      <w:r w:rsidRPr="00EA1D60">
        <w:rPr>
          <w:rFonts w:cs="Arial"/>
          <w:color w:val="333333"/>
          <w:shd w:val="clear" w:color="auto" w:fill="FFFFFF"/>
        </w:rPr>
        <w:t>EJRA  policy</w:t>
      </w:r>
      <w:proofErr w:type="gramEnd"/>
      <w:r w:rsidRPr="00EA1D60">
        <w:rPr>
          <w:rFonts w:cs="Arial"/>
          <w:color w:val="333333"/>
          <w:shd w:val="clear" w:color="auto" w:fill="FFFFFF"/>
        </w:rPr>
        <w:t xml:space="preserve"> </w:t>
      </w:r>
      <w:r w:rsidRPr="006138CF">
        <w:rPr>
          <w:rFonts w:cs="Arial"/>
        </w:rPr>
        <w:t>for</w:t>
      </w:r>
      <w:r w:rsidRPr="00EA1D60">
        <w:rPr>
          <w:rFonts w:cs="Arial"/>
          <w:color w:val="333333"/>
          <w:shd w:val="clear" w:color="auto" w:fill="FFFFFF"/>
        </w:rPr>
        <w:t xml:space="preserve"> academic staff and staff at grade RSIV and equivalents. The EJ</w:t>
      </w:r>
      <w:r>
        <w:rPr>
          <w:rFonts w:cs="Arial"/>
          <w:color w:val="333333"/>
          <w:shd w:val="clear" w:color="auto" w:fill="FFFFFF"/>
        </w:rPr>
        <w:t>R</w:t>
      </w:r>
      <w:r w:rsidRPr="00EA1D60">
        <w:rPr>
          <w:rFonts w:cs="Arial"/>
          <w:color w:val="333333"/>
          <w:shd w:val="clear" w:color="auto" w:fill="FFFFFF"/>
        </w:rPr>
        <w:t xml:space="preserve">A is in place </w:t>
      </w:r>
      <w:proofErr w:type="gramStart"/>
      <w:r w:rsidRPr="00EA1D60">
        <w:rPr>
          <w:rFonts w:cs="Arial"/>
          <w:color w:val="333333"/>
          <w:shd w:val="clear" w:color="auto" w:fill="FFFFFF"/>
        </w:rPr>
        <w:t>in order to</w:t>
      </w:r>
      <w:proofErr w:type="gramEnd"/>
      <w:r w:rsidRPr="00EA1D60">
        <w:rPr>
          <w:rFonts w:cs="Arial"/>
          <w:color w:val="333333"/>
          <w:shd w:val="clear" w:color="auto" w:fill="FFFFFF"/>
        </w:rPr>
        <w:t xml:space="preserve"> support the Aims of the EJRA. There is, however, an option to make a request to continue to work beyond your EJRA date for a limited period in exceptional circumstances, for example, if an extension is necessary </w:t>
      </w:r>
      <w:proofErr w:type="gramStart"/>
      <w:r w:rsidRPr="00EA1D60">
        <w:rPr>
          <w:rFonts w:cs="Arial"/>
          <w:color w:val="333333"/>
          <w:shd w:val="clear" w:color="auto" w:fill="FFFFFF"/>
        </w:rPr>
        <w:t>in order to</w:t>
      </w:r>
      <w:proofErr w:type="gramEnd"/>
      <w:r w:rsidRPr="00EA1D60">
        <w:rPr>
          <w:rFonts w:cs="Arial"/>
          <w:color w:val="333333"/>
          <w:shd w:val="clear" w:color="auto" w:fill="FFFFFF"/>
        </w:rPr>
        <w:t xml:space="preserve"> ensure completion of a specific project. </w:t>
      </w:r>
      <w:r w:rsidR="00E20F62">
        <w:rPr>
          <w:rFonts w:cs="Arial"/>
        </w:rPr>
        <w:t xml:space="preserve">However, please be aware that, in accordance with Section VII of the </w:t>
      </w:r>
      <w:r w:rsidR="00E20F62" w:rsidRPr="00053091">
        <w:t>Procedure</w:t>
      </w:r>
      <w:r w:rsidR="00E20F62">
        <w:rPr>
          <w:rFonts w:cs="Arial"/>
        </w:rPr>
        <w:t xml:space="preserve">, a further extension for staff with a retirement date later than the Employer Justified Retirement Age will only be granted in the extremely rare event that it is required to address unforeseeable circumstances that have frustrated the purpose for which the original extension was granted. </w:t>
      </w:r>
    </w:p>
    <w:p w14:paraId="75E7F408" w14:textId="39B4AD1F" w:rsidR="007313B5" w:rsidRDefault="007313B5" w:rsidP="007313B5">
      <w:pPr>
        <w:rPr>
          <w:rFonts w:cs="Arial"/>
        </w:rPr>
      </w:pPr>
      <w:r w:rsidRPr="00EA1D60">
        <w:rPr>
          <w:rFonts w:cs="Arial"/>
        </w:rPr>
        <w:t>If you wish to apply for an extension of your employment beyond the EJRA retirement date, the deadline for making the application is 24 months before your retirement date i.e. 30 September [</w:t>
      </w:r>
      <w:r w:rsidRPr="00EA1D60">
        <w:rPr>
          <w:rFonts w:cs="Arial"/>
          <w:highlight w:val="yellow"/>
        </w:rPr>
        <w:t>year].</w:t>
      </w:r>
      <w:r w:rsidRPr="00EA1D60">
        <w:rPr>
          <w:rFonts w:cs="Arial"/>
        </w:rPr>
        <w:t xml:space="preserve"> </w:t>
      </w:r>
      <w:r w:rsidR="006B2464">
        <w:rPr>
          <w:rFonts w:cs="Arial"/>
        </w:rPr>
        <w:t xml:space="preserve">There is a process by which you can seek permission to submit a later request, if the circumstances that have delayed the completion of your work arose within 24 months of your extended retirement date. </w:t>
      </w:r>
      <w:r w:rsidRPr="00EA1D60">
        <w:rPr>
          <w:rFonts w:cs="Arial"/>
        </w:rPr>
        <w:t xml:space="preserve">Please discuss your intention with your Head of Department before </w:t>
      </w:r>
      <w:proofErr w:type="gramStart"/>
      <w:r w:rsidRPr="00EA1D60">
        <w:rPr>
          <w:rFonts w:cs="Arial"/>
        </w:rPr>
        <w:t>submitting an application</w:t>
      </w:r>
      <w:proofErr w:type="gramEnd"/>
      <w:r w:rsidRPr="00EA1D60">
        <w:rPr>
          <w:rFonts w:cs="Arial"/>
        </w:rPr>
        <w:t xml:space="preserve"> and we can have an informal discussion too. </w:t>
      </w:r>
    </w:p>
    <w:p w14:paraId="2ABA98CE" w14:textId="33765901" w:rsidR="009B00EC" w:rsidRPr="00EA1D60" w:rsidRDefault="009B00EC" w:rsidP="007313B5">
      <w:pPr>
        <w:rPr>
          <w:rFonts w:cs="Arial"/>
        </w:rPr>
      </w:pPr>
      <w:r>
        <w:rPr>
          <w:rFonts w:cs="Arial"/>
        </w:rPr>
        <w:t>If you are to be granted a further extension in employment and if you have not already stepped out of your substantive post, you will be expected to do so and to take up a newly-created, fixed-term post, on a grade appropriate to the duties to be delivered, which would allow the refilling of your substantive post.</w:t>
      </w:r>
    </w:p>
    <w:p w14:paraId="5E89CEDD" w14:textId="77777777" w:rsidR="007313B5" w:rsidRPr="00EA1D60" w:rsidRDefault="007313B5" w:rsidP="007313B5">
      <w:pPr>
        <w:rPr>
          <w:rFonts w:cs="Arial"/>
        </w:rPr>
      </w:pPr>
      <w:r w:rsidRPr="00EA1D60">
        <w:rPr>
          <w:rFonts w:cs="Arial"/>
        </w:rPr>
        <w:t>Requests to work beyond the EJRA are considered by the EJRA Committee, which is comprised of senior representatives from across the University. The EJRA Committee will decide whether to approve your request. [</w:t>
      </w:r>
      <w:r w:rsidRPr="00EA1D60">
        <w:rPr>
          <w:rFonts w:cs="Arial"/>
          <w:highlight w:val="yellow"/>
        </w:rPr>
        <w:t>For joint appointments: In the case of joint appointments, the college will make its decision according to its own regulations and procedures].</w:t>
      </w:r>
      <w:r w:rsidRPr="00EA1D60">
        <w:rPr>
          <w:rFonts w:cs="Arial"/>
        </w:rPr>
        <w:t xml:space="preserve">  </w:t>
      </w:r>
    </w:p>
    <w:p w14:paraId="67D1ED24" w14:textId="77777777" w:rsidR="007313B5" w:rsidRPr="00EA1D60" w:rsidRDefault="007313B5" w:rsidP="007313B5">
      <w:pPr>
        <w:rPr>
          <w:rFonts w:cs="Arial"/>
        </w:rPr>
      </w:pPr>
      <w:r w:rsidRPr="00EA1D60">
        <w:rPr>
          <w:rFonts w:cs="Arial"/>
          <w:color w:val="333333"/>
          <w:shd w:val="clear" w:color="auto" w:fill="FFFFFF"/>
        </w:rPr>
        <w:t xml:space="preserve">Full </w:t>
      </w:r>
      <w:r w:rsidRPr="006138CF">
        <w:rPr>
          <w:rFonts w:cs="Arial"/>
        </w:rPr>
        <w:t>details</w:t>
      </w:r>
      <w:r w:rsidRPr="00EA1D60">
        <w:rPr>
          <w:rFonts w:cs="Arial"/>
          <w:color w:val="333333"/>
          <w:shd w:val="clear" w:color="auto" w:fill="FFFFFF"/>
        </w:rPr>
        <w:t xml:space="preserve"> of the EJRA policy and procedure for making such an extension request, including the expectations of prior discussion and consideration of other options before an application for extension is made in addition to the matters that will be considered by the EJRA Committee when making their decision can be found on the</w:t>
      </w:r>
      <w:r w:rsidRPr="00EA1D60">
        <w:rPr>
          <w:rFonts w:cs="Arial"/>
        </w:rPr>
        <w:t xml:space="preserve"> </w:t>
      </w:r>
      <w:hyperlink r:id="rId10" w:history="1">
        <w:r w:rsidRPr="00EA1D60">
          <w:rPr>
            <w:rStyle w:val="Hyperlink"/>
            <w:rFonts w:cs="Arial"/>
          </w:rPr>
          <w:t>EJRA webpages.</w:t>
        </w:r>
      </w:hyperlink>
    </w:p>
    <w:p w14:paraId="7E7C42BB" w14:textId="77777777" w:rsidR="007313B5" w:rsidRPr="00EA1D60" w:rsidRDefault="007313B5" w:rsidP="007313B5">
      <w:pPr>
        <w:pStyle w:val="Heading3"/>
        <w:rPr>
          <w:rFonts w:ascii="Arial" w:hAnsi="Arial" w:cs="Arial"/>
          <w:sz w:val="22"/>
          <w:szCs w:val="22"/>
        </w:rPr>
      </w:pPr>
      <w:r w:rsidRPr="00EA1D60">
        <w:rPr>
          <w:rFonts w:ascii="Arial" w:hAnsi="Arial" w:cs="Arial"/>
          <w:sz w:val="22"/>
          <w:szCs w:val="22"/>
        </w:rPr>
        <w:t>Retaining an involvement with the University after retirement</w:t>
      </w:r>
    </w:p>
    <w:p w14:paraId="0018F640" w14:textId="77777777" w:rsidR="007313B5" w:rsidRPr="00EA1D60" w:rsidRDefault="007313B5" w:rsidP="007313B5">
      <w:pPr>
        <w:rPr>
          <w:rFonts w:cs="Arial"/>
        </w:rPr>
      </w:pPr>
      <w:r w:rsidRPr="00EA1D60">
        <w:rPr>
          <w:rFonts w:cs="Arial"/>
        </w:rPr>
        <w:t xml:space="preserve">In preparation for your retirement, you may wish to consider the ways that you could retain involvement with the University other than through employment when you retire. More information can be found on the </w:t>
      </w:r>
      <w:hyperlink r:id="rId11" w:anchor="collapse5006276" w:history="1">
        <w:r w:rsidRPr="00EA1D60">
          <w:rPr>
            <w:rStyle w:val="Hyperlink"/>
            <w:rFonts w:cs="Arial"/>
          </w:rPr>
          <w:t>retirement support for University Staff webpages</w:t>
        </w:r>
      </w:hyperlink>
      <w:r w:rsidRPr="00EA1D60">
        <w:rPr>
          <w:rFonts w:cs="Arial"/>
        </w:rPr>
        <w:t>.</w:t>
      </w:r>
    </w:p>
    <w:p w14:paraId="4B60C5A9" w14:textId="77777777" w:rsidR="007313B5" w:rsidRPr="00EA1D60" w:rsidRDefault="007313B5" w:rsidP="007313B5">
      <w:pPr>
        <w:spacing w:after="0" w:line="240" w:lineRule="auto"/>
        <w:rPr>
          <w:rFonts w:cs="Arial"/>
        </w:rPr>
      </w:pPr>
      <w:r w:rsidRPr="00EA1D60">
        <w:rPr>
          <w:rFonts w:cs="Arial"/>
        </w:rPr>
        <w:t xml:space="preserve">There is also support and advice on welfare issues for retirees available through the University’s Pensioners’ Welfare Officer. More details and how to contact them can be found on the </w:t>
      </w:r>
      <w:hyperlink r:id="rId12" w:history="1">
        <w:r w:rsidRPr="00EA1D60">
          <w:rPr>
            <w:rStyle w:val="Hyperlink"/>
            <w:rFonts w:cs="Arial"/>
          </w:rPr>
          <w:t>Information for Pensioners</w:t>
        </w:r>
      </w:hyperlink>
      <w:r w:rsidRPr="00EA1D60">
        <w:rPr>
          <w:rFonts w:cs="Arial"/>
        </w:rPr>
        <w:t xml:space="preserve"> webpage.</w:t>
      </w:r>
    </w:p>
    <w:p w14:paraId="5A8BB10B" w14:textId="77777777" w:rsidR="007313B5" w:rsidRPr="00EA1D60" w:rsidRDefault="007313B5" w:rsidP="007313B5">
      <w:pPr>
        <w:spacing w:after="0" w:line="240" w:lineRule="auto"/>
        <w:rPr>
          <w:rFonts w:cs="Arial"/>
        </w:rPr>
      </w:pPr>
    </w:p>
    <w:p w14:paraId="3C13EC3B" w14:textId="77777777" w:rsidR="007313B5" w:rsidRPr="00EA1D60" w:rsidRDefault="007313B5" w:rsidP="007313B5">
      <w:pPr>
        <w:spacing w:after="0" w:line="240" w:lineRule="auto"/>
        <w:rPr>
          <w:rFonts w:cs="Arial"/>
        </w:rPr>
      </w:pPr>
      <w:r w:rsidRPr="00EA1D60">
        <w:rPr>
          <w:rFonts w:cs="Arial"/>
        </w:rPr>
        <w:t xml:space="preserve">Your Head of Department/faculty, local HR contact or I would be happy to discuss anything detailed in this letter with you and any other support that you think you may need between now and your retirement date. </w:t>
      </w:r>
    </w:p>
    <w:p w14:paraId="635A693A" w14:textId="77777777" w:rsidR="007313B5" w:rsidRPr="00EA1D60" w:rsidRDefault="007313B5" w:rsidP="007313B5">
      <w:pPr>
        <w:spacing w:after="0" w:line="240" w:lineRule="auto"/>
        <w:rPr>
          <w:rFonts w:cs="Arial"/>
        </w:rPr>
      </w:pPr>
    </w:p>
    <w:p w14:paraId="1E83AF16" w14:textId="77777777" w:rsidR="007313B5" w:rsidRPr="00EA1D60" w:rsidRDefault="007313B5" w:rsidP="007313B5">
      <w:pPr>
        <w:spacing w:after="0" w:line="240" w:lineRule="auto"/>
        <w:rPr>
          <w:rFonts w:cs="Arial"/>
        </w:rPr>
      </w:pPr>
      <w:r w:rsidRPr="00EA1D60">
        <w:rPr>
          <w:rFonts w:cs="Arial"/>
        </w:rPr>
        <w:t>I am copying this letter to [</w:t>
      </w:r>
      <w:r w:rsidRPr="00EA1D60">
        <w:rPr>
          <w:rFonts w:cs="Arial"/>
          <w:highlight w:val="yellow"/>
        </w:rPr>
        <w:t>Head of Department/Faculty Board Chair</w:t>
      </w:r>
      <w:r w:rsidRPr="00EA1D60">
        <w:rPr>
          <w:rFonts w:cs="Arial"/>
        </w:rPr>
        <w:t>]</w:t>
      </w:r>
      <w:r>
        <w:rPr>
          <w:rFonts w:cs="Arial"/>
        </w:rPr>
        <w:t xml:space="preserve">, </w:t>
      </w:r>
      <w:r w:rsidRPr="00AA7AE3">
        <w:rPr>
          <w:rFonts w:cs="Arial"/>
          <w:highlight w:val="yellow"/>
        </w:rPr>
        <w:t>HAF, Local HR contact</w:t>
      </w:r>
      <w:r>
        <w:rPr>
          <w:rFonts w:cs="Arial"/>
        </w:rPr>
        <w:t xml:space="preserve">, </w:t>
      </w:r>
      <w:r w:rsidRPr="00EA1D60">
        <w:rPr>
          <w:rFonts w:cs="Arial"/>
        </w:rPr>
        <w:t>[</w:t>
      </w:r>
      <w:r w:rsidRPr="00EA1D60">
        <w:rPr>
          <w:rFonts w:cs="Arial"/>
          <w:highlight w:val="yellow"/>
        </w:rPr>
        <w:t>for joint appointments</w:t>
      </w:r>
      <w:r w:rsidRPr="00AA7AE3">
        <w:rPr>
          <w:rFonts w:cs="Arial"/>
          <w:highlight w:val="yellow"/>
        </w:rPr>
        <w:t xml:space="preserve">: and to [Head </w:t>
      </w:r>
      <w:r w:rsidRPr="00EA1D60">
        <w:rPr>
          <w:rFonts w:cs="Arial"/>
          <w:highlight w:val="yellow"/>
        </w:rPr>
        <w:t>of House/Senior Tutor at college]].</w:t>
      </w:r>
    </w:p>
    <w:p w14:paraId="3CE0B0BD" w14:textId="77777777" w:rsidR="007313B5" w:rsidRPr="00EA1D60" w:rsidRDefault="007313B5" w:rsidP="007313B5">
      <w:pPr>
        <w:spacing w:after="0" w:line="240" w:lineRule="auto"/>
        <w:rPr>
          <w:rFonts w:cs="Arial"/>
        </w:rPr>
      </w:pPr>
    </w:p>
    <w:p w14:paraId="12E92305" w14:textId="77777777" w:rsidR="007313B5" w:rsidRPr="00EA1D60" w:rsidRDefault="007313B5" w:rsidP="007313B5">
      <w:pPr>
        <w:spacing w:after="0" w:line="240" w:lineRule="auto"/>
        <w:rPr>
          <w:rFonts w:cs="Arial"/>
        </w:rPr>
      </w:pPr>
      <w:r w:rsidRPr="00EA1D60">
        <w:rPr>
          <w:rFonts w:cs="Arial"/>
        </w:rPr>
        <w:t>Once again, I would like to take this opportunity to thank you for your ongoing contribution to the department.</w:t>
      </w:r>
    </w:p>
    <w:p w14:paraId="14F140EC" w14:textId="77777777" w:rsidR="007313B5" w:rsidRPr="00EA1D60" w:rsidRDefault="007313B5" w:rsidP="007313B5">
      <w:pPr>
        <w:spacing w:after="0" w:line="240" w:lineRule="auto"/>
        <w:rPr>
          <w:rFonts w:cs="Arial"/>
        </w:rPr>
      </w:pPr>
    </w:p>
    <w:p w14:paraId="065469DE" w14:textId="77777777" w:rsidR="007313B5" w:rsidRPr="00EA1D60" w:rsidRDefault="007313B5" w:rsidP="007313B5">
      <w:pPr>
        <w:spacing w:after="0" w:line="240" w:lineRule="auto"/>
        <w:rPr>
          <w:rFonts w:cs="Arial"/>
        </w:rPr>
      </w:pPr>
      <w:r w:rsidRPr="00EA1D60">
        <w:rPr>
          <w:rFonts w:cs="Arial"/>
        </w:rPr>
        <w:t>Yours sincerely,</w:t>
      </w:r>
    </w:p>
    <w:p w14:paraId="6F6E0BBD" w14:textId="77777777" w:rsidR="007313B5" w:rsidRPr="00EA1D60" w:rsidRDefault="007313B5" w:rsidP="007313B5">
      <w:pPr>
        <w:spacing w:after="0" w:line="240" w:lineRule="auto"/>
        <w:rPr>
          <w:rFonts w:cs="Arial"/>
          <w:b/>
        </w:rPr>
      </w:pPr>
      <w:r w:rsidRPr="00EA1D60">
        <w:rPr>
          <w:rFonts w:cs="Arial"/>
        </w:rPr>
        <w:t>[</w:t>
      </w:r>
      <w:r w:rsidRPr="00EA1D60">
        <w:rPr>
          <w:rFonts w:cs="Arial"/>
          <w:highlight w:val="yellow"/>
        </w:rPr>
        <w:t>Head of division</w:t>
      </w:r>
      <w:r w:rsidRPr="00EA1D60">
        <w:rPr>
          <w:rFonts w:cs="Arial"/>
        </w:rPr>
        <w:t>]</w:t>
      </w:r>
    </w:p>
    <w:p w14:paraId="6BC5444C" w14:textId="77777777" w:rsidR="007313B5" w:rsidRPr="00EA1D60" w:rsidRDefault="007313B5" w:rsidP="007313B5">
      <w:pPr>
        <w:spacing w:after="0" w:line="240" w:lineRule="auto"/>
        <w:rPr>
          <w:rFonts w:cs="Arial"/>
        </w:rPr>
      </w:pPr>
    </w:p>
    <w:p w14:paraId="09DA1485" w14:textId="77777777" w:rsidR="007313B5" w:rsidRPr="00EA1D60" w:rsidRDefault="007313B5" w:rsidP="007313B5">
      <w:pPr>
        <w:spacing w:after="0" w:line="240" w:lineRule="auto"/>
        <w:rPr>
          <w:rFonts w:cs="Arial"/>
        </w:rPr>
      </w:pPr>
    </w:p>
    <w:p w14:paraId="46AAFC14" w14:textId="47294C7C" w:rsidR="008E7835" w:rsidRPr="008E7835" w:rsidRDefault="007313B5" w:rsidP="008E7835">
      <w:pPr>
        <w:spacing w:after="0" w:line="240" w:lineRule="auto"/>
        <w:rPr>
          <w:rFonts w:cs="Arial"/>
        </w:rPr>
      </w:pPr>
      <w:r w:rsidRPr="00EA1D60">
        <w:rPr>
          <w:rFonts w:cs="Arial"/>
        </w:rPr>
        <w:t>Cc: [</w:t>
      </w:r>
      <w:r w:rsidRPr="00EA1D60">
        <w:rPr>
          <w:rFonts w:cs="Arial"/>
          <w:highlight w:val="yellow"/>
        </w:rPr>
        <w:t>Head of Department/Faculty Board Chair], [for joint appointments: [Head of House/Senior Tutor at college]], [HAF/local HR contact].</w:t>
      </w:r>
    </w:p>
    <w:sectPr w:rsidR="008E7835" w:rsidRPr="008E7835" w:rsidSect="005B047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C2FC" w14:textId="77777777" w:rsidR="007A77B9" w:rsidRDefault="007A77B9" w:rsidP="00607371">
      <w:pPr>
        <w:spacing w:after="0" w:line="240" w:lineRule="auto"/>
      </w:pPr>
      <w:r>
        <w:separator/>
      </w:r>
    </w:p>
  </w:endnote>
  <w:endnote w:type="continuationSeparator" w:id="0">
    <w:p w14:paraId="7FCFFD76" w14:textId="77777777" w:rsidR="007A77B9" w:rsidRDefault="007A77B9" w:rsidP="0060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148E" w14:textId="43373E8A" w:rsidR="00607371" w:rsidRPr="00053091" w:rsidRDefault="00000000">
    <w:pPr>
      <w:pStyle w:val="Footer"/>
      <w:jc w:val="right"/>
      <w:rPr>
        <w:sz w:val="20"/>
        <w:szCs w:val="20"/>
      </w:rPr>
    </w:pPr>
    <w:sdt>
      <w:sdtPr>
        <w:rPr>
          <w:sz w:val="20"/>
          <w:szCs w:val="20"/>
        </w:rPr>
        <w:id w:val="1478417956"/>
        <w:docPartObj>
          <w:docPartGallery w:val="Page Numbers (Bottom of Page)"/>
          <w:docPartUnique/>
        </w:docPartObj>
      </w:sdtPr>
      <w:sdtEndPr>
        <w:rPr>
          <w:noProof/>
        </w:rPr>
      </w:sdtEndPr>
      <w:sdtContent>
        <w:r w:rsidR="00607371" w:rsidRPr="00053091">
          <w:rPr>
            <w:sz w:val="20"/>
            <w:szCs w:val="20"/>
          </w:rPr>
          <w:t xml:space="preserve">Page </w:t>
        </w:r>
        <w:r w:rsidR="00607371" w:rsidRPr="00053091">
          <w:rPr>
            <w:sz w:val="20"/>
            <w:szCs w:val="20"/>
          </w:rPr>
          <w:fldChar w:fldCharType="begin"/>
        </w:r>
        <w:r w:rsidR="00607371" w:rsidRPr="00053091">
          <w:rPr>
            <w:sz w:val="20"/>
            <w:szCs w:val="20"/>
          </w:rPr>
          <w:instrText xml:space="preserve"> PAGE   \* MERGEFORMAT </w:instrText>
        </w:r>
        <w:r w:rsidR="00607371" w:rsidRPr="00053091">
          <w:rPr>
            <w:sz w:val="20"/>
            <w:szCs w:val="20"/>
          </w:rPr>
          <w:fldChar w:fldCharType="separate"/>
        </w:r>
        <w:r w:rsidR="003D5B5A">
          <w:rPr>
            <w:noProof/>
            <w:sz w:val="20"/>
            <w:szCs w:val="20"/>
          </w:rPr>
          <w:t>2</w:t>
        </w:r>
        <w:r w:rsidR="00607371" w:rsidRPr="00053091">
          <w:rPr>
            <w:noProof/>
            <w:sz w:val="20"/>
            <w:szCs w:val="20"/>
          </w:rPr>
          <w:fldChar w:fldCharType="end"/>
        </w:r>
      </w:sdtContent>
    </w:sdt>
    <w:r w:rsidR="00607371" w:rsidRPr="00053091">
      <w:rPr>
        <w:noProof/>
        <w:sz w:val="20"/>
        <w:szCs w:val="20"/>
      </w:rPr>
      <w:t xml:space="preserve"> of 2</w:t>
    </w:r>
  </w:p>
  <w:p w14:paraId="0F8D59C9" w14:textId="77777777" w:rsidR="00607371" w:rsidRPr="00053091" w:rsidRDefault="0060737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5027" w14:textId="77777777" w:rsidR="007A77B9" w:rsidRDefault="007A77B9" w:rsidP="00607371">
      <w:pPr>
        <w:spacing w:after="0" w:line="240" w:lineRule="auto"/>
      </w:pPr>
      <w:r>
        <w:separator/>
      </w:r>
    </w:p>
  </w:footnote>
  <w:footnote w:type="continuationSeparator" w:id="0">
    <w:p w14:paraId="2AD2244C" w14:textId="77777777" w:rsidR="007A77B9" w:rsidRDefault="007A77B9" w:rsidP="00607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1236A"/>
    <w:multiLevelType w:val="multilevel"/>
    <w:tmpl w:val="4E96674C"/>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4DD064FC"/>
    <w:multiLevelType w:val="hybridMultilevel"/>
    <w:tmpl w:val="C9D2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064992"/>
    <w:multiLevelType w:val="multilevel"/>
    <w:tmpl w:val="2F58C1B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67394010">
    <w:abstractNumId w:val="2"/>
  </w:num>
  <w:num w:numId="2" w16cid:durableId="223105996">
    <w:abstractNumId w:val="0"/>
  </w:num>
  <w:num w:numId="3" w16cid:durableId="680201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1F"/>
    <w:rsid w:val="00004267"/>
    <w:rsid w:val="00005560"/>
    <w:rsid w:val="00023ACB"/>
    <w:rsid w:val="00053091"/>
    <w:rsid w:val="00063824"/>
    <w:rsid w:val="0008015F"/>
    <w:rsid w:val="000A2085"/>
    <w:rsid w:val="000B2C3B"/>
    <w:rsid w:val="000C7034"/>
    <w:rsid w:val="000D4DF6"/>
    <w:rsid w:val="000E2B20"/>
    <w:rsid w:val="000F6526"/>
    <w:rsid w:val="00103680"/>
    <w:rsid w:val="001271C0"/>
    <w:rsid w:val="001560CE"/>
    <w:rsid w:val="001635E6"/>
    <w:rsid w:val="00195B5C"/>
    <w:rsid w:val="001A6C4C"/>
    <w:rsid w:val="001B06AD"/>
    <w:rsid w:val="001B4F73"/>
    <w:rsid w:val="001C2C1B"/>
    <w:rsid w:val="001D0024"/>
    <w:rsid w:val="001D04A7"/>
    <w:rsid w:val="001D6D61"/>
    <w:rsid w:val="001D7AE9"/>
    <w:rsid w:val="001D7E4A"/>
    <w:rsid w:val="002B4891"/>
    <w:rsid w:val="002C09EB"/>
    <w:rsid w:val="002C18CD"/>
    <w:rsid w:val="00303BFA"/>
    <w:rsid w:val="003170D8"/>
    <w:rsid w:val="0032066C"/>
    <w:rsid w:val="003558E0"/>
    <w:rsid w:val="00360CAD"/>
    <w:rsid w:val="00361CF9"/>
    <w:rsid w:val="00361E4B"/>
    <w:rsid w:val="003720FD"/>
    <w:rsid w:val="003875B8"/>
    <w:rsid w:val="003900CE"/>
    <w:rsid w:val="00390261"/>
    <w:rsid w:val="00397132"/>
    <w:rsid w:val="003A0B52"/>
    <w:rsid w:val="003A17A9"/>
    <w:rsid w:val="003B43D4"/>
    <w:rsid w:val="003C1B54"/>
    <w:rsid w:val="003C6DB8"/>
    <w:rsid w:val="003D2D8C"/>
    <w:rsid w:val="003D5B5A"/>
    <w:rsid w:val="004041F2"/>
    <w:rsid w:val="004152CE"/>
    <w:rsid w:val="004308D9"/>
    <w:rsid w:val="00441898"/>
    <w:rsid w:val="0046088E"/>
    <w:rsid w:val="004F3F14"/>
    <w:rsid w:val="005122FC"/>
    <w:rsid w:val="005156B8"/>
    <w:rsid w:val="00542A3B"/>
    <w:rsid w:val="005551B9"/>
    <w:rsid w:val="00563342"/>
    <w:rsid w:val="00570169"/>
    <w:rsid w:val="005746BC"/>
    <w:rsid w:val="005B0479"/>
    <w:rsid w:val="005B0C0A"/>
    <w:rsid w:val="00603AC3"/>
    <w:rsid w:val="0060528C"/>
    <w:rsid w:val="00607371"/>
    <w:rsid w:val="00614081"/>
    <w:rsid w:val="00627CC7"/>
    <w:rsid w:val="00643C78"/>
    <w:rsid w:val="006705A7"/>
    <w:rsid w:val="006B2464"/>
    <w:rsid w:val="006D4513"/>
    <w:rsid w:val="006D6AE8"/>
    <w:rsid w:val="007040F9"/>
    <w:rsid w:val="0070629F"/>
    <w:rsid w:val="0071259F"/>
    <w:rsid w:val="00721987"/>
    <w:rsid w:val="007313B5"/>
    <w:rsid w:val="00751D86"/>
    <w:rsid w:val="00756B39"/>
    <w:rsid w:val="007729B8"/>
    <w:rsid w:val="00776147"/>
    <w:rsid w:val="0078034B"/>
    <w:rsid w:val="007A77B9"/>
    <w:rsid w:val="007B7244"/>
    <w:rsid w:val="007D33E6"/>
    <w:rsid w:val="00820E0F"/>
    <w:rsid w:val="00857C90"/>
    <w:rsid w:val="0086589A"/>
    <w:rsid w:val="008738A2"/>
    <w:rsid w:val="00876229"/>
    <w:rsid w:val="008C1683"/>
    <w:rsid w:val="008D4150"/>
    <w:rsid w:val="008E04BE"/>
    <w:rsid w:val="008E12AD"/>
    <w:rsid w:val="008E6000"/>
    <w:rsid w:val="008E7835"/>
    <w:rsid w:val="0091163D"/>
    <w:rsid w:val="0098181B"/>
    <w:rsid w:val="00982D75"/>
    <w:rsid w:val="00994780"/>
    <w:rsid w:val="009A0293"/>
    <w:rsid w:val="009A2366"/>
    <w:rsid w:val="009B00EC"/>
    <w:rsid w:val="009D31D3"/>
    <w:rsid w:val="009D352D"/>
    <w:rsid w:val="009E3C86"/>
    <w:rsid w:val="00A07997"/>
    <w:rsid w:val="00A90905"/>
    <w:rsid w:val="00AB7FB4"/>
    <w:rsid w:val="00AD0497"/>
    <w:rsid w:val="00AE1BEE"/>
    <w:rsid w:val="00AE547B"/>
    <w:rsid w:val="00B0141F"/>
    <w:rsid w:val="00B10F98"/>
    <w:rsid w:val="00B229EC"/>
    <w:rsid w:val="00B35898"/>
    <w:rsid w:val="00B36E1E"/>
    <w:rsid w:val="00B760F3"/>
    <w:rsid w:val="00BB376A"/>
    <w:rsid w:val="00BC23A2"/>
    <w:rsid w:val="00C1384E"/>
    <w:rsid w:val="00C139AB"/>
    <w:rsid w:val="00C22D23"/>
    <w:rsid w:val="00C30C40"/>
    <w:rsid w:val="00CF6698"/>
    <w:rsid w:val="00D01A1D"/>
    <w:rsid w:val="00D407A6"/>
    <w:rsid w:val="00D426BC"/>
    <w:rsid w:val="00DE2E77"/>
    <w:rsid w:val="00DF3966"/>
    <w:rsid w:val="00E20F62"/>
    <w:rsid w:val="00E37ECC"/>
    <w:rsid w:val="00E651FA"/>
    <w:rsid w:val="00E70D9C"/>
    <w:rsid w:val="00E9456F"/>
    <w:rsid w:val="00EA0A1A"/>
    <w:rsid w:val="00EB17C7"/>
    <w:rsid w:val="00EB291A"/>
    <w:rsid w:val="00EC1750"/>
    <w:rsid w:val="00EC19B7"/>
    <w:rsid w:val="00ED06FC"/>
    <w:rsid w:val="00EE67B7"/>
    <w:rsid w:val="00EF54E0"/>
    <w:rsid w:val="00EF780B"/>
    <w:rsid w:val="00FB32C3"/>
    <w:rsid w:val="00FC0F04"/>
    <w:rsid w:val="00FD22FC"/>
    <w:rsid w:val="00FE238D"/>
    <w:rsid w:val="00FE42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358DB"/>
  <w15:docId w15:val="{B4516B18-E18C-4038-A4B1-05640E27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1F"/>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1635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35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971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0141F"/>
    <w:pPr>
      <w:numPr>
        <w:numId w:val="1"/>
      </w:numPr>
    </w:pPr>
  </w:style>
  <w:style w:type="paragraph" w:styleId="ListContinue">
    <w:name w:val="List Continue"/>
    <w:basedOn w:val="Normal"/>
    <w:uiPriority w:val="99"/>
    <w:semiHidden/>
    <w:unhideWhenUsed/>
    <w:rsid w:val="00B0141F"/>
    <w:pPr>
      <w:numPr>
        <w:ilvl w:val="1"/>
        <w:numId w:val="1"/>
      </w:numPr>
      <w:tabs>
        <w:tab w:val="left" w:pos="567"/>
      </w:tabs>
    </w:pPr>
  </w:style>
  <w:style w:type="paragraph" w:styleId="ListBullet2">
    <w:name w:val="List Bullet 2"/>
    <w:basedOn w:val="Normal"/>
    <w:uiPriority w:val="99"/>
    <w:semiHidden/>
    <w:unhideWhenUsed/>
    <w:rsid w:val="00B0141F"/>
    <w:pPr>
      <w:numPr>
        <w:ilvl w:val="2"/>
        <w:numId w:val="1"/>
      </w:numPr>
    </w:pPr>
  </w:style>
  <w:style w:type="paragraph" w:styleId="ListContinue2">
    <w:name w:val="List Continue 2"/>
    <w:basedOn w:val="Normal"/>
    <w:uiPriority w:val="99"/>
    <w:semiHidden/>
    <w:unhideWhenUsed/>
    <w:rsid w:val="00B0141F"/>
    <w:pPr>
      <w:numPr>
        <w:ilvl w:val="3"/>
        <w:numId w:val="1"/>
      </w:numPr>
      <w:tabs>
        <w:tab w:val="left" w:pos="567"/>
      </w:tabs>
    </w:pPr>
  </w:style>
  <w:style w:type="character" w:styleId="Hyperlink">
    <w:name w:val="Hyperlink"/>
    <w:basedOn w:val="DefaultParagraphFont"/>
    <w:uiPriority w:val="99"/>
    <w:unhideWhenUsed/>
    <w:rsid w:val="00B0141F"/>
    <w:rPr>
      <w:color w:val="0000FF"/>
      <w:u w:val="single"/>
    </w:rPr>
  </w:style>
  <w:style w:type="character" w:styleId="CommentReference">
    <w:name w:val="annotation reference"/>
    <w:basedOn w:val="DefaultParagraphFont"/>
    <w:uiPriority w:val="99"/>
    <w:semiHidden/>
    <w:unhideWhenUsed/>
    <w:rsid w:val="008E12AD"/>
    <w:rPr>
      <w:sz w:val="16"/>
      <w:szCs w:val="16"/>
    </w:rPr>
  </w:style>
  <w:style w:type="paragraph" w:styleId="CommentText">
    <w:name w:val="annotation text"/>
    <w:basedOn w:val="Normal"/>
    <w:link w:val="CommentTextChar"/>
    <w:uiPriority w:val="99"/>
    <w:semiHidden/>
    <w:unhideWhenUsed/>
    <w:rsid w:val="008E12AD"/>
    <w:rPr>
      <w:sz w:val="20"/>
      <w:szCs w:val="20"/>
    </w:rPr>
  </w:style>
  <w:style w:type="character" w:customStyle="1" w:styleId="CommentTextChar">
    <w:name w:val="Comment Text Char"/>
    <w:basedOn w:val="DefaultParagraphFont"/>
    <w:link w:val="CommentText"/>
    <w:uiPriority w:val="99"/>
    <w:semiHidden/>
    <w:rsid w:val="008E12A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E12AD"/>
    <w:rPr>
      <w:b/>
      <w:bCs/>
    </w:rPr>
  </w:style>
  <w:style w:type="character" w:customStyle="1" w:styleId="CommentSubjectChar">
    <w:name w:val="Comment Subject Char"/>
    <w:basedOn w:val="CommentTextChar"/>
    <w:link w:val="CommentSubject"/>
    <w:uiPriority w:val="99"/>
    <w:semiHidden/>
    <w:rsid w:val="008E12AD"/>
    <w:rPr>
      <w:rFonts w:ascii="Arial" w:hAnsi="Arial"/>
      <w:b/>
      <w:bCs/>
      <w:lang w:eastAsia="en-US"/>
    </w:rPr>
  </w:style>
  <w:style w:type="paragraph" w:styleId="BalloonText">
    <w:name w:val="Balloon Text"/>
    <w:basedOn w:val="Normal"/>
    <w:link w:val="BalloonTextChar"/>
    <w:uiPriority w:val="99"/>
    <w:semiHidden/>
    <w:unhideWhenUsed/>
    <w:rsid w:val="008E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2AD"/>
    <w:rPr>
      <w:rFonts w:ascii="Tahoma" w:hAnsi="Tahoma" w:cs="Tahoma"/>
      <w:sz w:val="16"/>
      <w:szCs w:val="16"/>
      <w:lang w:eastAsia="en-US"/>
    </w:rPr>
  </w:style>
  <w:style w:type="paragraph" w:styleId="ListParagraph">
    <w:name w:val="List Paragraph"/>
    <w:basedOn w:val="Normal"/>
    <w:uiPriority w:val="34"/>
    <w:qFormat/>
    <w:rsid w:val="003D2D8C"/>
    <w:pPr>
      <w:ind w:left="720"/>
      <w:contextualSpacing/>
    </w:pPr>
  </w:style>
  <w:style w:type="character" w:styleId="FollowedHyperlink">
    <w:name w:val="FollowedHyperlink"/>
    <w:basedOn w:val="DefaultParagraphFont"/>
    <w:uiPriority w:val="99"/>
    <w:semiHidden/>
    <w:unhideWhenUsed/>
    <w:rsid w:val="00607371"/>
    <w:rPr>
      <w:color w:val="800080" w:themeColor="followedHyperlink"/>
      <w:u w:val="single"/>
    </w:rPr>
  </w:style>
  <w:style w:type="paragraph" w:styleId="Header">
    <w:name w:val="header"/>
    <w:basedOn w:val="Normal"/>
    <w:link w:val="HeaderChar"/>
    <w:uiPriority w:val="99"/>
    <w:unhideWhenUsed/>
    <w:rsid w:val="00607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71"/>
    <w:rPr>
      <w:rFonts w:ascii="Arial" w:hAnsi="Arial"/>
      <w:sz w:val="22"/>
      <w:szCs w:val="22"/>
      <w:lang w:eastAsia="en-US"/>
    </w:rPr>
  </w:style>
  <w:style w:type="paragraph" w:styleId="Footer">
    <w:name w:val="footer"/>
    <w:basedOn w:val="Normal"/>
    <w:link w:val="FooterChar"/>
    <w:uiPriority w:val="99"/>
    <w:unhideWhenUsed/>
    <w:rsid w:val="00607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71"/>
    <w:rPr>
      <w:rFonts w:ascii="Arial" w:hAnsi="Arial"/>
      <w:sz w:val="22"/>
      <w:szCs w:val="22"/>
      <w:lang w:eastAsia="en-US"/>
    </w:rPr>
  </w:style>
  <w:style w:type="character" w:customStyle="1" w:styleId="Heading1Char">
    <w:name w:val="Heading 1 Char"/>
    <w:basedOn w:val="DefaultParagraphFont"/>
    <w:link w:val="Heading1"/>
    <w:uiPriority w:val="9"/>
    <w:rsid w:val="001635E6"/>
    <w:rPr>
      <w:rFonts w:asciiTheme="majorHAnsi" w:eastAsiaTheme="majorEastAsia" w:hAnsiTheme="majorHAnsi" w:cstheme="majorBidi"/>
      <w:color w:val="365F91" w:themeColor="accent1" w:themeShade="BF"/>
      <w:sz w:val="32"/>
      <w:szCs w:val="32"/>
      <w:lang w:eastAsia="en-US"/>
    </w:rPr>
  </w:style>
  <w:style w:type="character" w:styleId="SubtleEmphasis">
    <w:name w:val="Subtle Emphasis"/>
    <w:basedOn w:val="DefaultParagraphFont"/>
    <w:uiPriority w:val="19"/>
    <w:qFormat/>
    <w:rsid w:val="001635E6"/>
    <w:rPr>
      <w:i/>
      <w:iCs/>
      <w:color w:val="404040" w:themeColor="text1" w:themeTint="BF"/>
    </w:rPr>
  </w:style>
  <w:style w:type="character" w:customStyle="1" w:styleId="Heading2Char">
    <w:name w:val="Heading 2 Char"/>
    <w:basedOn w:val="DefaultParagraphFont"/>
    <w:link w:val="Heading2"/>
    <w:uiPriority w:val="9"/>
    <w:rsid w:val="001635E6"/>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39713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s@admin.ox.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admin.ox.ac.uk/pensio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web.ox.ac.uk/retirement-support-for-university-staf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r.admin.ox.ac.uk/the-ejra" TargetMode="External"/><Relationship Id="rId4" Type="http://schemas.openxmlformats.org/officeDocument/2006/relationships/settings" Target="settings.xml"/><Relationship Id="rId9" Type="http://schemas.openxmlformats.org/officeDocument/2006/relationships/hyperlink" Target="https://finance.admin.ox.ac.uk/pens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CE1E5-E6B9-420E-9CC0-DBDAEB4E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991</Words>
  <Characters>5122</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6095</CharactersWithSpaces>
  <SharedDoc>false</SharedDoc>
  <HLinks>
    <vt:vector size="6" baseType="variant">
      <vt:variant>
        <vt:i4>2883691</vt:i4>
      </vt:variant>
      <vt:variant>
        <vt:i4>0</vt:i4>
      </vt:variant>
      <vt:variant>
        <vt:i4>0</vt:i4>
      </vt:variant>
      <vt:variant>
        <vt:i4>5</vt:i4>
      </vt:variant>
      <vt:variant>
        <vt:lpwstr>http://www.admin.ox.ac.uk/personnel/end/retirement/acrelretire/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Butler</dc:creator>
  <cp:lastModifiedBy>AP</cp:lastModifiedBy>
  <cp:revision>35</cp:revision>
  <cp:lastPrinted>2015-06-17T08:37:00Z</cp:lastPrinted>
  <dcterms:created xsi:type="dcterms:W3CDTF">2022-07-27T10:30:00Z</dcterms:created>
  <dcterms:modified xsi:type="dcterms:W3CDTF">2026-03-23T15:32:00Z</dcterms:modified>
</cp:coreProperties>
</file>