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F210" w14:textId="77777777" w:rsidR="001E5C08" w:rsidRPr="00783B90" w:rsidRDefault="001E5C08">
      <w:pPr>
        <w:jc w:val="center"/>
        <w:rPr>
          <w:rFonts w:ascii="Arial" w:hAnsi="Arial" w:cs="Arial"/>
          <w:b/>
          <w:bCs/>
          <w:i/>
          <w:sz w:val="22"/>
          <w:szCs w:val="22"/>
        </w:rPr>
      </w:pPr>
      <w:r w:rsidRPr="00783B90">
        <w:rPr>
          <w:rFonts w:ascii="Arial" w:hAnsi="Arial" w:cs="Arial"/>
          <w:b/>
          <w:bCs/>
          <w:i/>
          <w:sz w:val="22"/>
          <w:szCs w:val="22"/>
        </w:rPr>
        <w:t>Model letter for departments to acknowledge notification of maternity leave</w:t>
      </w:r>
    </w:p>
    <w:p w14:paraId="62300AB4" w14:textId="77777777" w:rsidR="001E5C08" w:rsidRDefault="00F43EFB">
      <w:pPr>
        <w:jc w:val="left"/>
        <w:rPr>
          <w:rFonts w:ascii="Arial" w:hAnsi="Arial" w:cs="Arial"/>
          <w:i/>
          <w:sz w:val="22"/>
          <w:szCs w:val="22"/>
        </w:rPr>
      </w:pPr>
      <w:r>
        <w:rPr>
          <w:rFonts w:ascii="Arial" w:hAnsi="Arial" w:cs="Arial"/>
          <w:i/>
          <w:sz w:val="22"/>
          <w:szCs w:val="22"/>
        </w:rPr>
        <w:t>The</w:t>
      </w:r>
      <w:r w:rsidR="001E5C08" w:rsidRPr="00783B90">
        <w:rPr>
          <w:rFonts w:ascii="Arial" w:hAnsi="Arial" w:cs="Arial"/>
          <w:i/>
          <w:sz w:val="22"/>
          <w:szCs w:val="22"/>
        </w:rPr>
        <w:t xml:space="preserve"> department </w:t>
      </w:r>
      <w:r w:rsidR="001E5C08" w:rsidRPr="00C0273F">
        <w:rPr>
          <w:rFonts w:ascii="Arial" w:hAnsi="Arial" w:cs="Arial"/>
          <w:i/>
          <w:sz w:val="22"/>
          <w:szCs w:val="22"/>
          <w:u w:val="single"/>
        </w:rPr>
        <w:t>must</w:t>
      </w:r>
      <w:r w:rsidR="001E5C08" w:rsidRPr="00783B90">
        <w:rPr>
          <w:rFonts w:ascii="Arial" w:hAnsi="Arial" w:cs="Arial"/>
          <w:i/>
          <w:sz w:val="22"/>
          <w:szCs w:val="22"/>
        </w:rPr>
        <w:t xml:space="preserve"> respond within 28 days of receipt of an employee’s notification of her pregnancy by the qualifying week and her completion of the maternity leave plan.</w:t>
      </w:r>
    </w:p>
    <w:p w14:paraId="681792C0" w14:textId="77777777" w:rsidR="00494D69" w:rsidRPr="00783B90" w:rsidRDefault="00494D69">
      <w:pPr>
        <w:jc w:val="left"/>
        <w:rPr>
          <w:rFonts w:ascii="Arial" w:hAnsi="Arial" w:cs="Arial"/>
          <w:sz w:val="22"/>
          <w:szCs w:val="22"/>
        </w:rPr>
      </w:pPr>
    </w:p>
    <w:p w14:paraId="6B65B726" w14:textId="77777777" w:rsidR="001E5C08" w:rsidRPr="00783B90" w:rsidRDefault="001E5C08">
      <w:pPr>
        <w:jc w:val="left"/>
        <w:rPr>
          <w:rFonts w:ascii="Arial" w:hAnsi="Arial" w:cs="Arial"/>
          <w:sz w:val="22"/>
          <w:szCs w:val="22"/>
        </w:rPr>
      </w:pPr>
      <w:r w:rsidRPr="00783B90">
        <w:rPr>
          <w:rFonts w:ascii="Arial" w:hAnsi="Arial" w:cs="Arial"/>
          <w:sz w:val="22"/>
          <w:szCs w:val="22"/>
        </w:rPr>
        <w:t>Dear [</w:t>
      </w:r>
      <w:r w:rsidRPr="00A1701A">
        <w:rPr>
          <w:rFonts w:ascii="Arial" w:hAnsi="Arial" w:cs="Arial"/>
          <w:i/>
          <w:iCs/>
          <w:sz w:val="22"/>
          <w:szCs w:val="22"/>
          <w:highlight w:val="yellow"/>
        </w:rPr>
        <w:t>name of employee</w:t>
      </w:r>
      <w:r w:rsidRPr="00783B90">
        <w:rPr>
          <w:rFonts w:ascii="Arial" w:hAnsi="Arial" w:cs="Arial"/>
          <w:sz w:val="22"/>
          <w:szCs w:val="22"/>
        </w:rPr>
        <w:t>],</w:t>
      </w:r>
    </w:p>
    <w:p w14:paraId="3830201F" w14:textId="77777777" w:rsidR="001E5C08" w:rsidRPr="00783B90" w:rsidRDefault="001E5C08">
      <w:pPr>
        <w:jc w:val="left"/>
        <w:rPr>
          <w:rFonts w:ascii="Arial" w:hAnsi="Arial" w:cs="Arial"/>
          <w:sz w:val="22"/>
          <w:szCs w:val="22"/>
        </w:rPr>
      </w:pPr>
      <w:r w:rsidRPr="00783B90">
        <w:rPr>
          <w:rFonts w:ascii="Arial" w:hAnsi="Arial" w:cs="Arial"/>
          <w:sz w:val="22"/>
          <w:szCs w:val="22"/>
        </w:rPr>
        <w:t>Thank you for telling me about your pregnancy and the date that your baby is due.  This letter is just to confirm the details of your maternity leave and pay.</w:t>
      </w:r>
    </w:p>
    <w:p w14:paraId="294D0DB8" w14:textId="758FBA93" w:rsidR="00494D69" w:rsidRPr="002D343F" w:rsidRDefault="001E5C08">
      <w:pPr>
        <w:jc w:val="left"/>
        <w:rPr>
          <w:rFonts w:ascii="Arial" w:hAnsi="Arial" w:cs="Arial"/>
          <w:i/>
          <w:sz w:val="22"/>
          <w:szCs w:val="22"/>
        </w:rPr>
      </w:pPr>
      <w:r w:rsidRPr="00783B90">
        <w:rPr>
          <w:rFonts w:ascii="Arial" w:hAnsi="Arial" w:cs="Arial"/>
          <w:sz w:val="22"/>
          <w:szCs w:val="22"/>
        </w:rPr>
        <w:t xml:space="preserve">As we have discussed, </w:t>
      </w:r>
      <w:r w:rsidR="0040310A">
        <w:rPr>
          <w:rFonts w:ascii="Arial" w:hAnsi="Arial" w:cs="Arial"/>
          <w:sz w:val="22"/>
          <w:szCs w:val="22"/>
        </w:rPr>
        <w:t>new mo</w:t>
      </w:r>
      <w:r w:rsidR="00E31B41">
        <w:rPr>
          <w:rFonts w:ascii="Arial" w:hAnsi="Arial" w:cs="Arial"/>
          <w:sz w:val="22"/>
          <w:szCs w:val="22"/>
        </w:rPr>
        <w:t xml:space="preserve">thers </w:t>
      </w:r>
      <w:r w:rsidR="00494D69">
        <w:rPr>
          <w:rFonts w:ascii="Arial" w:hAnsi="Arial" w:cs="Arial"/>
          <w:sz w:val="22"/>
          <w:szCs w:val="22"/>
        </w:rPr>
        <w:t xml:space="preserve">are eligible for </w:t>
      </w:r>
      <w:r w:rsidR="00E31B41">
        <w:rPr>
          <w:rFonts w:ascii="Arial" w:hAnsi="Arial" w:cs="Arial"/>
          <w:sz w:val="22"/>
          <w:szCs w:val="22"/>
        </w:rPr>
        <w:t xml:space="preserve">up to 52 weeks maternity leave.   </w:t>
      </w:r>
      <w:r w:rsidR="00494D69" w:rsidRPr="002D343F">
        <w:rPr>
          <w:rFonts w:ascii="Arial" w:hAnsi="Arial" w:cs="Arial"/>
          <w:i/>
          <w:sz w:val="22"/>
          <w:szCs w:val="22"/>
          <w:highlight w:val="cyan"/>
        </w:rPr>
        <w:t xml:space="preserve">(include one the options </w:t>
      </w:r>
      <w:r w:rsidR="00A1701A">
        <w:rPr>
          <w:rFonts w:ascii="Arial" w:hAnsi="Arial" w:cs="Arial"/>
          <w:i/>
          <w:sz w:val="22"/>
          <w:szCs w:val="22"/>
          <w:highlight w:val="cyan"/>
        </w:rPr>
        <w:t>(</w:t>
      </w:r>
      <w:proofErr w:type="spellStart"/>
      <w:r w:rsidR="00A1701A">
        <w:rPr>
          <w:rFonts w:ascii="Arial" w:hAnsi="Arial" w:cs="Arial"/>
          <w:i/>
          <w:sz w:val="22"/>
          <w:szCs w:val="22"/>
          <w:highlight w:val="cyan"/>
        </w:rPr>
        <w:t>i</w:t>
      </w:r>
      <w:proofErr w:type="spellEnd"/>
      <w:r w:rsidR="00A1701A">
        <w:rPr>
          <w:rFonts w:ascii="Arial" w:hAnsi="Arial" w:cs="Arial"/>
          <w:i/>
          <w:sz w:val="22"/>
          <w:szCs w:val="22"/>
          <w:highlight w:val="cyan"/>
        </w:rPr>
        <w:t xml:space="preserve">) to (iv) </w:t>
      </w:r>
      <w:r w:rsidR="00494D69" w:rsidRPr="002D343F">
        <w:rPr>
          <w:rFonts w:ascii="Arial" w:hAnsi="Arial" w:cs="Arial"/>
          <w:i/>
          <w:sz w:val="22"/>
          <w:szCs w:val="22"/>
          <w:highlight w:val="cyan"/>
        </w:rPr>
        <w:t>below)</w:t>
      </w:r>
    </w:p>
    <w:p w14:paraId="0C141820" w14:textId="08EF835C" w:rsidR="00FC3496" w:rsidRPr="002D343F" w:rsidRDefault="00A1701A">
      <w:pPr>
        <w:jc w:val="left"/>
        <w:rPr>
          <w:rFonts w:ascii="Arial" w:hAnsi="Arial" w:cs="Arial"/>
          <w:i/>
          <w:sz w:val="22"/>
          <w:szCs w:val="22"/>
          <w:highlight w:val="cyan"/>
        </w:rPr>
      </w:pPr>
      <w:r>
        <w:rPr>
          <w:rFonts w:ascii="Arial" w:hAnsi="Arial" w:cs="Arial"/>
          <w:i/>
          <w:sz w:val="22"/>
          <w:szCs w:val="22"/>
          <w:highlight w:val="cyan"/>
        </w:rPr>
        <w:t>(</w:t>
      </w:r>
      <w:proofErr w:type="spellStart"/>
      <w:r>
        <w:rPr>
          <w:rFonts w:ascii="Arial" w:hAnsi="Arial" w:cs="Arial"/>
          <w:i/>
          <w:sz w:val="22"/>
          <w:szCs w:val="22"/>
          <w:highlight w:val="cyan"/>
        </w:rPr>
        <w:t>i</w:t>
      </w:r>
      <w:proofErr w:type="spellEnd"/>
      <w:r>
        <w:rPr>
          <w:rFonts w:ascii="Arial" w:hAnsi="Arial" w:cs="Arial"/>
          <w:i/>
          <w:sz w:val="22"/>
          <w:szCs w:val="22"/>
          <w:highlight w:val="cyan"/>
        </w:rPr>
        <w:t>)</w:t>
      </w:r>
      <w:r w:rsidR="00FC3496" w:rsidRPr="002D343F">
        <w:rPr>
          <w:rFonts w:ascii="Arial" w:hAnsi="Arial" w:cs="Arial"/>
          <w:i/>
          <w:sz w:val="22"/>
          <w:szCs w:val="22"/>
          <w:highlight w:val="cyan"/>
        </w:rPr>
        <w:t xml:space="preserve">For those who </w:t>
      </w:r>
      <w:r>
        <w:rPr>
          <w:rFonts w:ascii="Arial" w:hAnsi="Arial" w:cs="Arial"/>
          <w:i/>
          <w:sz w:val="22"/>
          <w:szCs w:val="22"/>
          <w:highlight w:val="cyan"/>
        </w:rPr>
        <w:t xml:space="preserve">plan to return to work </w:t>
      </w:r>
      <w:r w:rsidR="00FC3496" w:rsidRPr="002D343F">
        <w:rPr>
          <w:rFonts w:ascii="Arial" w:hAnsi="Arial" w:cs="Arial"/>
          <w:i/>
          <w:sz w:val="22"/>
          <w:szCs w:val="22"/>
          <w:highlight w:val="cyan"/>
        </w:rPr>
        <w:t xml:space="preserve">after leave </w:t>
      </w:r>
      <w:r w:rsidR="00FC3496" w:rsidRPr="00A1701A">
        <w:rPr>
          <w:rFonts w:ascii="Arial" w:hAnsi="Arial" w:cs="Arial"/>
          <w:b/>
          <w:bCs/>
          <w:i/>
          <w:sz w:val="22"/>
          <w:szCs w:val="22"/>
          <w:highlight w:val="cyan"/>
        </w:rPr>
        <w:t>and</w:t>
      </w:r>
      <w:r w:rsidR="00FC3496" w:rsidRPr="002D343F">
        <w:rPr>
          <w:rFonts w:ascii="Arial" w:hAnsi="Arial" w:cs="Arial"/>
          <w:i/>
          <w:sz w:val="22"/>
          <w:szCs w:val="22"/>
          <w:highlight w:val="cyan"/>
        </w:rPr>
        <w:t xml:space="preserve"> have 26 weeks service at the qualifying week:</w:t>
      </w:r>
    </w:p>
    <w:p w14:paraId="79EE33A7" w14:textId="796044D2" w:rsidR="001E5C08" w:rsidRPr="00A1701A" w:rsidRDefault="00FC3496">
      <w:pPr>
        <w:jc w:val="left"/>
        <w:rPr>
          <w:rFonts w:ascii="Arial" w:hAnsi="Arial" w:cs="Arial"/>
          <w:sz w:val="22"/>
          <w:szCs w:val="22"/>
        </w:rPr>
      </w:pPr>
      <w:r w:rsidRPr="002D343F">
        <w:rPr>
          <w:rFonts w:ascii="Arial" w:hAnsi="Arial" w:cs="Arial"/>
          <w:sz w:val="22"/>
          <w:szCs w:val="22"/>
        </w:rPr>
        <w:t xml:space="preserve">With regard to pay during this leave you will be eligible for </w:t>
      </w:r>
      <w:r w:rsidR="001E5C08" w:rsidRPr="00A1701A">
        <w:rPr>
          <w:rFonts w:ascii="Arial" w:hAnsi="Arial" w:cs="Arial"/>
          <w:sz w:val="22"/>
          <w:szCs w:val="22"/>
        </w:rPr>
        <w:t>the University</w:t>
      </w:r>
      <w:r w:rsidR="00494D69" w:rsidRPr="00A1701A">
        <w:rPr>
          <w:rFonts w:ascii="Arial" w:hAnsi="Arial" w:cs="Arial"/>
          <w:sz w:val="22"/>
          <w:szCs w:val="22"/>
        </w:rPr>
        <w:t>’s contractual maternity pay</w:t>
      </w:r>
      <w:r w:rsidR="001E5C08" w:rsidRPr="00A1701A">
        <w:rPr>
          <w:rFonts w:ascii="Arial" w:hAnsi="Arial" w:cs="Arial"/>
          <w:sz w:val="22"/>
          <w:szCs w:val="22"/>
        </w:rPr>
        <w:t xml:space="preserve"> scheme</w:t>
      </w:r>
      <w:r w:rsidR="00E16EFA" w:rsidRPr="00A1701A">
        <w:rPr>
          <w:rFonts w:ascii="Arial" w:hAnsi="Arial" w:cs="Arial"/>
          <w:sz w:val="22"/>
          <w:szCs w:val="22"/>
        </w:rPr>
        <w:t xml:space="preserve">, </w:t>
      </w:r>
      <w:r w:rsidR="00E31B41" w:rsidRPr="00A1701A">
        <w:rPr>
          <w:rFonts w:ascii="Arial" w:hAnsi="Arial" w:cs="Arial"/>
          <w:sz w:val="22"/>
          <w:szCs w:val="22"/>
        </w:rPr>
        <w:t xml:space="preserve">and for statutory maternity pay to be paid to you by the University.  You are therefore entitled to </w:t>
      </w:r>
      <w:r w:rsidR="001E5C08" w:rsidRPr="00A1701A">
        <w:rPr>
          <w:rFonts w:ascii="Arial" w:hAnsi="Arial" w:cs="Arial"/>
          <w:sz w:val="22"/>
          <w:szCs w:val="22"/>
        </w:rPr>
        <w:t>up of 26 weeks’ maternity leave at full pay</w:t>
      </w:r>
      <w:r w:rsidR="002D343F" w:rsidRPr="00A1701A">
        <w:rPr>
          <w:rFonts w:ascii="Arial" w:hAnsi="Arial" w:cs="Arial"/>
          <w:sz w:val="22"/>
          <w:szCs w:val="22"/>
        </w:rPr>
        <w:t xml:space="preserve"> (which will include any statutory payments due to you)</w:t>
      </w:r>
      <w:r w:rsidR="001E5C08" w:rsidRPr="00A1701A">
        <w:rPr>
          <w:rFonts w:ascii="Arial" w:hAnsi="Arial" w:cs="Arial"/>
          <w:sz w:val="22"/>
          <w:szCs w:val="22"/>
        </w:rPr>
        <w:t>, followed by 13 weeks for which Statutory Maternity Pay only is due and a further 13 weeks’ unpaid maternity leave.</w:t>
      </w:r>
    </w:p>
    <w:p w14:paraId="3E4AFB51" w14:textId="55CEFC1A" w:rsidR="00FC3496" w:rsidRPr="002D343F" w:rsidRDefault="00E16EFA" w:rsidP="00FC3496">
      <w:pPr>
        <w:jc w:val="left"/>
        <w:rPr>
          <w:rFonts w:ascii="Arial" w:hAnsi="Arial" w:cs="Arial"/>
          <w:i/>
          <w:sz w:val="22"/>
          <w:szCs w:val="22"/>
          <w:highlight w:val="cyan"/>
        </w:rPr>
      </w:pPr>
      <w:r w:rsidRPr="00A1701A">
        <w:rPr>
          <w:rFonts w:ascii="Arial" w:hAnsi="Arial" w:cs="Arial"/>
          <w:sz w:val="22"/>
          <w:szCs w:val="22"/>
          <w:highlight w:val="cyan"/>
        </w:rPr>
        <w:t>OR</w:t>
      </w:r>
      <w:r w:rsidR="00A1701A">
        <w:rPr>
          <w:rFonts w:ascii="Arial" w:hAnsi="Arial" w:cs="Arial"/>
          <w:sz w:val="22"/>
          <w:szCs w:val="22"/>
          <w:highlight w:val="cyan"/>
        </w:rPr>
        <w:t xml:space="preserve">   (ii) </w:t>
      </w:r>
      <w:r w:rsidR="00FC3496" w:rsidRPr="002D343F">
        <w:rPr>
          <w:rFonts w:ascii="Arial" w:hAnsi="Arial" w:cs="Arial"/>
          <w:i/>
          <w:sz w:val="22"/>
          <w:szCs w:val="22"/>
          <w:highlight w:val="cyan"/>
        </w:rPr>
        <w:t xml:space="preserve">For those who </w:t>
      </w:r>
      <w:r w:rsidR="00A1701A">
        <w:rPr>
          <w:rFonts w:ascii="Arial" w:hAnsi="Arial" w:cs="Arial"/>
          <w:i/>
          <w:sz w:val="22"/>
          <w:szCs w:val="22"/>
          <w:highlight w:val="cyan"/>
        </w:rPr>
        <w:t xml:space="preserve">plan to return to work </w:t>
      </w:r>
      <w:r w:rsidR="00FC3496" w:rsidRPr="002D343F">
        <w:rPr>
          <w:rFonts w:ascii="Arial" w:hAnsi="Arial" w:cs="Arial"/>
          <w:i/>
          <w:sz w:val="22"/>
          <w:szCs w:val="22"/>
          <w:highlight w:val="cyan"/>
        </w:rPr>
        <w:t xml:space="preserve">after leave </w:t>
      </w:r>
      <w:r w:rsidR="00FC3496" w:rsidRPr="00A1701A">
        <w:rPr>
          <w:rFonts w:ascii="Arial" w:hAnsi="Arial" w:cs="Arial"/>
          <w:b/>
          <w:bCs/>
          <w:i/>
          <w:sz w:val="22"/>
          <w:szCs w:val="22"/>
          <w:highlight w:val="cyan"/>
        </w:rPr>
        <w:t>but</w:t>
      </w:r>
      <w:r w:rsidR="00FC3496">
        <w:rPr>
          <w:rFonts w:ascii="Arial" w:hAnsi="Arial" w:cs="Arial"/>
          <w:i/>
          <w:sz w:val="22"/>
          <w:szCs w:val="22"/>
          <w:highlight w:val="cyan"/>
        </w:rPr>
        <w:t xml:space="preserve"> have </w:t>
      </w:r>
      <w:r w:rsidR="00FC3496" w:rsidRPr="00A1701A">
        <w:rPr>
          <w:rFonts w:ascii="Arial" w:hAnsi="Arial" w:cs="Arial"/>
          <w:b/>
          <w:bCs/>
          <w:i/>
          <w:sz w:val="22"/>
          <w:szCs w:val="22"/>
          <w:highlight w:val="cyan"/>
        </w:rPr>
        <w:t>less</w:t>
      </w:r>
      <w:r w:rsidR="00FC3496">
        <w:rPr>
          <w:rFonts w:ascii="Arial" w:hAnsi="Arial" w:cs="Arial"/>
          <w:i/>
          <w:sz w:val="22"/>
          <w:szCs w:val="22"/>
          <w:highlight w:val="cyan"/>
        </w:rPr>
        <w:t xml:space="preserve"> than</w:t>
      </w:r>
      <w:r w:rsidR="00FC3496" w:rsidRPr="002D343F">
        <w:rPr>
          <w:rFonts w:ascii="Arial" w:hAnsi="Arial" w:cs="Arial"/>
          <w:i/>
          <w:sz w:val="22"/>
          <w:szCs w:val="22"/>
          <w:highlight w:val="cyan"/>
        </w:rPr>
        <w:t xml:space="preserve"> 26 weeks service at the qualifying week:</w:t>
      </w:r>
    </w:p>
    <w:p w14:paraId="7F5DA6EB" w14:textId="77777777" w:rsidR="00A1701A" w:rsidRDefault="00FC3496" w:rsidP="00E31B41">
      <w:pPr>
        <w:jc w:val="left"/>
        <w:rPr>
          <w:rFonts w:ascii="Arial" w:hAnsi="Arial" w:cs="Arial"/>
          <w:sz w:val="22"/>
          <w:szCs w:val="22"/>
        </w:rPr>
      </w:pPr>
      <w:r w:rsidRPr="00A1701A">
        <w:rPr>
          <w:rFonts w:ascii="Arial" w:hAnsi="Arial" w:cs="Arial"/>
          <w:sz w:val="22"/>
          <w:szCs w:val="22"/>
        </w:rPr>
        <w:t xml:space="preserve">With regard to pay during this leave you will be eligible for </w:t>
      </w:r>
      <w:r w:rsidR="00E31B41" w:rsidRPr="00A1701A">
        <w:rPr>
          <w:rFonts w:ascii="Arial" w:hAnsi="Arial" w:cs="Arial"/>
          <w:sz w:val="22"/>
          <w:szCs w:val="22"/>
        </w:rPr>
        <w:t>the University’s contractual maternity pay scheme</w:t>
      </w:r>
      <w:r w:rsidRPr="00A1701A">
        <w:rPr>
          <w:rFonts w:ascii="Arial" w:hAnsi="Arial" w:cs="Arial"/>
          <w:sz w:val="22"/>
          <w:szCs w:val="22"/>
        </w:rPr>
        <w:t>. Y</w:t>
      </w:r>
      <w:r w:rsidR="00E31B41" w:rsidRPr="00A1701A">
        <w:rPr>
          <w:rFonts w:ascii="Arial" w:hAnsi="Arial" w:cs="Arial"/>
          <w:sz w:val="22"/>
          <w:szCs w:val="22"/>
        </w:rPr>
        <w:t>ou do not qualify to have statutory maternity payments made to you by the University</w:t>
      </w:r>
      <w:r w:rsidRPr="00A1701A">
        <w:rPr>
          <w:rFonts w:ascii="Arial" w:hAnsi="Arial" w:cs="Arial"/>
          <w:sz w:val="22"/>
          <w:szCs w:val="22"/>
        </w:rPr>
        <w:t xml:space="preserve"> but</w:t>
      </w:r>
      <w:r w:rsidR="00E31B41" w:rsidRPr="00A1701A">
        <w:rPr>
          <w:rFonts w:ascii="Arial" w:hAnsi="Arial" w:cs="Arial"/>
          <w:sz w:val="22"/>
          <w:szCs w:val="22"/>
        </w:rPr>
        <w:t xml:space="preserve"> you may qualify for SMP to be paid to you by a previous employer or to be paid Maternity Allowance by Jobcentre Plus. </w:t>
      </w:r>
      <w:r w:rsidR="00A1701A">
        <w:rPr>
          <w:rFonts w:ascii="Arial" w:hAnsi="Arial" w:cs="Arial"/>
          <w:sz w:val="22"/>
          <w:szCs w:val="22"/>
        </w:rPr>
        <w:t xml:space="preserve"> </w:t>
      </w:r>
      <w:r w:rsidR="00A1701A" w:rsidRPr="00A1701A">
        <w:rPr>
          <w:rFonts w:ascii="Arial" w:hAnsi="Arial" w:cs="Arial"/>
          <w:sz w:val="22"/>
          <w:szCs w:val="22"/>
        </w:rPr>
        <w:t>Please note that you are expected to claim any statutory payments to which you are eligible.</w:t>
      </w:r>
    </w:p>
    <w:p w14:paraId="5D9835C7" w14:textId="4BF80F40" w:rsidR="00E31B41" w:rsidRPr="00A1701A" w:rsidRDefault="00FC3496" w:rsidP="00E31B41">
      <w:pPr>
        <w:jc w:val="left"/>
        <w:rPr>
          <w:rFonts w:ascii="Arial" w:hAnsi="Arial" w:cs="Arial"/>
          <w:sz w:val="22"/>
          <w:szCs w:val="22"/>
        </w:rPr>
      </w:pPr>
      <w:r w:rsidRPr="00A1701A">
        <w:rPr>
          <w:rFonts w:ascii="Arial" w:hAnsi="Arial" w:cs="Arial"/>
          <w:sz w:val="22"/>
          <w:szCs w:val="22"/>
        </w:rPr>
        <w:t xml:space="preserve">Once you have </w:t>
      </w:r>
      <w:r w:rsidR="00A1701A">
        <w:rPr>
          <w:rFonts w:ascii="Arial" w:hAnsi="Arial" w:cs="Arial"/>
          <w:sz w:val="22"/>
          <w:szCs w:val="22"/>
        </w:rPr>
        <w:t>confirmed</w:t>
      </w:r>
      <w:r w:rsidRPr="00A1701A">
        <w:rPr>
          <w:rFonts w:ascii="Arial" w:hAnsi="Arial" w:cs="Arial"/>
          <w:sz w:val="22"/>
          <w:szCs w:val="22"/>
        </w:rPr>
        <w:t xml:space="preserve"> </w:t>
      </w:r>
      <w:r w:rsidR="0040310A" w:rsidRPr="00A1701A">
        <w:rPr>
          <w:rFonts w:ascii="Arial" w:hAnsi="Arial" w:cs="Arial"/>
          <w:sz w:val="22"/>
          <w:szCs w:val="22"/>
        </w:rPr>
        <w:t>which</w:t>
      </w:r>
      <w:r w:rsidRPr="00A1701A">
        <w:rPr>
          <w:rFonts w:ascii="Arial" w:hAnsi="Arial" w:cs="Arial"/>
          <w:sz w:val="22"/>
          <w:szCs w:val="22"/>
        </w:rPr>
        <w:t xml:space="preserve"> statutory payments you are entitled to</w:t>
      </w:r>
      <w:r w:rsidR="0040310A" w:rsidRPr="00A1701A">
        <w:rPr>
          <w:rFonts w:ascii="Arial" w:hAnsi="Arial" w:cs="Arial"/>
          <w:sz w:val="22"/>
          <w:szCs w:val="22"/>
        </w:rPr>
        <w:t xml:space="preserve">, and at what rate and for what period, </w:t>
      </w:r>
      <w:r w:rsidRPr="00A1701A">
        <w:rPr>
          <w:rFonts w:ascii="Arial" w:hAnsi="Arial" w:cs="Arial"/>
          <w:sz w:val="22"/>
          <w:szCs w:val="22"/>
        </w:rPr>
        <w:t xml:space="preserve">please let me </w:t>
      </w:r>
      <w:r w:rsidR="0040310A" w:rsidRPr="00A1701A">
        <w:rPr>
          <w:rFonts w:ascii="Arial" w:hAnsi="Arial" w:cs="Arial"/>
          <w:sz w:val="22"/>
          <w:szCs w:val="22"/>
        </w:rPr>
        <w:t>have the details</w:t>
      </w:r>
      <w:r w:rsidRPr="00A1701A">
        <w:rPr>
          <w:rFonts w:ascii="Arial" w:hAnsi="Arial" w:cs="Arial"/>
          <w:sz w:val="22"/>
          <w:szCs w:val="22"/>
        </w:rPr>
        <w:t xml:space="preserve">. </w:t>
      </w:r>
      <w:r w:rsidR="00E31B41" w:rsidRPr="00A1701A">
        <w:rPr>
          <w:rFonts w:ascii="Arial" w:hAnsi="Arial" w:cs="Arial"/>
          <w:sz w:val="22"/>
          <w:szCs w:val="22"/>
        </w:rPr>
        <w:t xml:space="preserve">During the first 26 weeks of your maternity leave the University will top up any statutory payments you receive to the equivalent of your normal rate of full pay. After the first 26 weeks you are entitled to </w:t>
      </w:r>
      <w:r w:rsidR="00A1701A">
        <w:rPr>
          <w:rFonts w:ascii="Arial" w:hAnsi="Arial" w:cs="Arial"/>
          <w:sz w:val="22"/>
          <w:szCs w:val="22"/>
        </w:rPr>
        <w:t xml:space="preserve">take </w:t>
      </w:r>
      <w:r w:rsidR="00E31B41" w:rsidRPr="00A1701A">
        <w:rPr>
          <w:rFonts w:ascii="Arial" w:hAnsi="Arial" w:cs="Arial"/>
          <w:sz w:val="22"/>
          <w:szCs w:val="22"/>
        </w:rPr>
        <w:t>a further 26 weeks unpaid leave from the Univ</w:t>
      </w:r>
      <w:r w:rsidRPr="00A1701A">
        <w:rPr>
          <w:rFonts w:ascii="Arial" w:hAnsi="Arial" w:cs="Arial"/>
          <w:sz w:val="22"/>
          <w:szCs w:val="22"/>
        </w:rPr>
        <w:t>ersity</w:t>
      </w:r>
      <w:r w:rsidR="00A1701A">
        <w:rPr>
          <w:rFonts w:ascii="Arial" w:hAnsi="Arial" w:cs="Arial"/>
          <w:sz w:val="22"/>
          <w:szCs w:val="22"/>
        </w:rPr>
        <w:t xml:space="preserve"> (although, if eligible, statutory payments you are receiving from other sources may continue for</w:t>
      </w:r>
      <w:r w:rsidRPr="00A1701A">
        <w:rPr>
          <w:rFonts w:ascii="Arial" w:hAnsi="Arial" w:cs="Arial"/>
          <w:sz w:val="22"/>
          <w:szCs w:val="22"/>
        </w:rPr>
        <w:t xml:space="preserve"> such period as the statutory scheme determines</w:t>
      </w:r>
      <w:r w:rsidR="00A1701A">
        <w:rPr>
          <w:rFonts w:ascii="Arial" w:hAnsi="Arial" w:cs="Arial"/>
          <w:sz w:val="22"/>
          <w:szCs w:val="22"/>
        </w:rPr>
        <w:t>)</w:t>
      </w:r>
      <w:r w:rsidRPr="00A1701A">
        <w:rPr>
          <w:rFonts w:ascii="Arial" w:hAnsi="Arial" w:cs="Arial"/>
          <w:sz w:val="22"/>
          <w:szCs w:val="22"/>
        </w:rPr>
        <w:t>.</w:t>
      </w:r>
      <w:r w:rsidR="0040310A" w:rsidRPr="00A1701A">
        <w:rPr>
          <w:rFonts w:ascii="Arial" w:hAnsi="Arial" w:cs="Arial"/>
          <w:sz w:val="22"/>
          <w:szCs w:val="22"/>
        </w:rPr>
        <w:t xml:space="preserve"> </w:t>
      </w:r>
    </w:p>
    <w:p w14:paraId="3AA80A61" w14:textId="7F8234A6" w:rsidR="00FC3496" w:rsidRPr="00FD2075" w:rsidRDefault="00E31B41" w:rsidP="00FC3496">
      <w:pPr>
        <w:jc w:val="left"/>
        <w:rPr>
          <w:rFonts w:ascii="Arial" w:hAnsi="Arial" w:cs="Arial"/>
          <w:i/>
          <w:sz w:val="22"/>
          <w:szCs w:val="22"/>
          <w:highlight w:val="cyan"/>
        </w:rPr>
      </w:pPr>
      <w:r w:rsidRPr="00A1701A">
        <w:rPr>
          <w:rFonts w:ascii="Arial" w:hAnsi="Arial" w:cs="Arial"/>
          <w:sz w:val="22"/>
          <w:szCs w:val="22"/>
          <w:highlight w:val="cyan"/>
        </w:rPr>
        <w:t>OR</w:t>
      </w:r>
      <w:r w:rsidR="00A1701A">
        <w:rPr>
          <w:rFonts w:ascii="Arial" w:hAnsi="Arial" w:cs="Arial"/>
          <w:sz w:val="22"/>
          <w:szCs w:val="22"/>
          <w:highlight w:val="cyan"/>
        </w:rPr>
        <w:t xml:space="preserve">  (iii) </w:t>
      </w:r>
      <w:r w:rsidR="00FC3496" w:rsidRPr="00FD2075">
        <w:rPr>
          <w:rFonts w:ascii="Arial" w:hAnsi="Arial" w:cs="Arial"/>
          <w:i/>
          <w:sz w:val="22"/>
          <w:szCs w:val="22"/>
          <w:highlight w:val="cyan"/>
        </w:rPr>
        <w:t xml:space="preserve">For those who are </w:t>
      </w:r>
      <w:r w:rsidR="00FC3496" w:rsidRPr="00A1701A">
        <w:rPr>
          <w:rFonts w:ascii="Arial" w:hAnsi="Arial" w:cs="Arial"/>
          <w:b/>
          <w:bCs/>
          <w:i/>
          <w:sz w:val="22"/>
          <w:szCs w:val="22"/>
          <w:highlight w:val="cyan"/>
        </w:rPr>
        <w:t>not</w:t>
      </w:r>
      <w:r w:rsidR="00FC3496">
        <w:rPr>
          <w:rFonts w:ascii="Arial" w:hAnsi="Arial" w:cs="Arial"/>
          <w:i/>
          <w:sz w:val="22"/>
          <w:szCs w:val="22"/>
          <w:highlight w:val="cyan"/>
        </w:rPr>
        <w:t xml:space="preserve"> intending to return</w:t>
      </w:r>
      <w:r w:rsidR="00FC3496" w:rsidRPr="00FD2075">
        <w:rPr>
          <w:rFonts w:ascii="Arial" w:hAnsi="Arial" w:cs="Arial"/>
          <w:i/>
          <w:sz w:val="22"/>
          <w:szCs w:val="22"/>
          <w:highlight w:val="cyan"/>
        </w:rPr>
        <w:t xml:space="preserve"> after leave </w:t>
      </w:r>
      <w:r w:rsidR="00FC3496">
        <w:rPr>
          <w:rFonts w:ascii="Arial" w:hAnsi="Arial" w:cs="Arial"/>
          <w:i/>
          <w:sz w:val="22"/>
          <w:szCs w:val="22"/>
          <w:highlight w:val="cyan"/>
        </w:rPr>
        <w:t xml:space="preserve">but have </w:t>
      </w:r>
      <w:r w:rsidR="00FC3496" w:rsidRPr="00A1701A">
        <w:rPr>
          <w:rFonts w:ascii="Arial" w:hAnsi="Arial" w:cs="Arial"/>
          <w:b/>
          <w:bCs/>
          <w:i/>
          <w:sz w:val="22"/>
          <w:szCs w:val="22"/>
          <w:highlight w:val="cyan"/>
        </w:rPr>
        <w:t>more</w:t>
      </w:r>
      <w:r w:rsidR="00FC3496">
        <w:rPr>
          <w:rFonts w:ascii="Arial" w:hAnsi="Arial" w:cs="Arial"/>
          <w:i/>
          <w:sz w:val="22"/>
          <w:szCs w:val="22"/>
          <w:highlight w:val="cyan"/>
        </w:rPr>
        <w:t xml:space="preserve"> than</w:t>
      </w:r>
      <w:r w:rsidR="00FC3496" w:rsidRPr="00FD2075">
        <w:rPr>
          <w:rFonts w:ascii="Arial" w:hAnsi="Arial" w:cs="Arial"/>
          <w:i/>
          <w:sz w:val="22"/>
          <w:szCs w:val="22"/>
          <w:highlight w:val="cyan"/>
        </w:rPr>
        <w:t xml:space="preserve"> 26 weeks service at the qualifying week:</w:t>
      </w:r>
    </w:p>
    <w:p w14:paraId="5BA302AE" w14:textId="7A631E0F" w:rsidR="00FC3496" w:rsidRPr="00A1701A" w:rsidRDefault="00FC3496">
      <w:pPr>
        <w:jc w:val="left"/>
        <w:rPr>
          <w:rFonts w:ascii="Arial" w:hAnsi="Arial" w:cs="Arial"/>
          <w:sz w:val="22"/>
          <w:szCs w:val="22"/>
        </w:rPr>
      </w:pPr>
      <w:r w:rsidRPr="00A1701A">
        <w:rPr>
          <w:rFonts w:ascii="Arial" w:hAnsi="Arial" w:cs="Arial"/>
          <w:sz w:val="22"/>
          <w:szCs w:val="22"/>
        </w:rPr>
        <w:t>As you are not intending to return to the University after your period of leave you do not qualify for the University’s contractual maternity pay scheme and you will be considered to have resigned from your employment from the day that your maternity leave begins.  However, you are eligible for Statutory Maternity Pay to be paid to you by the University and this will be paid to you as a lump sum with your last salary payment</w:t>
      </w:r>
    </w:p>
    <w:p w14:paraId="17AAA614" w14:textId="77D2B2D7" w:rsidR="00FC3496" w:rsidRDefault="00A1701A" w:rsidP="00FC3496">
      <w:pPr>
        <w:jc w:val="left"/>
        <w:rPr>
          <w:rFonts w:ascii="Arial" w:hAnsi="Arial" w:cs="Arial"/>
          <w:i/>
          <w:sz w:val="22"/>
          <w:szCs w:val="22"/>
          <w:highlight w:val="cyan"/>
        </w:rPr>
      </w:pPr>
      <w:r>
        <w:rPr>
          <w:rFonts w:ascii="Arial" w:hAnsi="Arial" w:cs="Arial"/>
          <w:i/>
          <w:sz w:val="22"/>
          <w:szCs w:val="22"/>
          <w:highlight w:val="cyan"/>
        </w:rPr>
        <w:t xml:space="preserve">Or (iv) </w:t>
      </w:r>
      <w:r w:rsidR="00FC3496" w:rsidRPr="00FD2075">
        <w:rPr>
          <w:rFonts w:ascii="Arial" w:hAnsi="Arial" w:cs="Arial"/>
          <w:i/>
          <w:sz w:val="22"/>
          <w:szCs w:val="22"/>
          <w:highlight w:val="cyan"/>
        </w:rPr>
        <w:t xml:space="preserve">For those who are </w:t>
      </w:r>
      <w:r w:rsidR="00FC3496" w:rsidRPr="00A1701A">
        <w:rPr>
          <w:rFonts w:ascii="Arial" w:hAnsi="Arial" w:cs="Arial"/>
          <w:b/>
          <w:bCs/>
          <w:i/>
          <w:sz w:val="22"/>
          <w:szCs w:val="22"/>
          <w:highlight w:val="cyan"/>
        </w:rPr>
        <w:t>not</w:t>
      </w:r>
      <w:r w:rsidR="00FC3496">
        <w:rPr>
          <w:rFonts w:ascii="Arial" w:hAnsi="Arial" w:cs="Arial"/>
          <w:i/>
          <w:sz w:val="22"/>
          <w:szCs w:val="22"/>
          <w:highlight w:val="cyan"/>
        </w:rPr>
        <w:t xml:space="preserve"> intending to return</w:t>
      </w:r>
      <w:r w:rsidR="00FC3496" w:rsidRPr="00FD2075">
        <w:rPr>
          <w:rFonts w:ascii="Arial" w:hAnsi="Arial" w:cs="Arial"/>
          <w:i/>
          <w:sz w:val="22"/>
          <w:szCs w:val="22"/>
          <w:highlight w:val="cyan"/>
        </w:rPr>
        <w:t xml:space="preserve"> after leave </w:t>
      </w:r>
      <w:r w:rsidR="00FC3496">
        <w:rPr>
          <w:rFonts w:ascii="Arial" w:hAnsi="Arial" w:cs="Arial"/>
          <w:i/>
          <w:sz w:val="22"/>
          <w:szCs w:val="22"/>
          <w:highlight w:val="cyan"/>
        </w:rPr>
        <w:t>but have less than</w:t>
      </w:r>
      <w:r w:rsidR="00FC3496" w:rsidRPr="00FD2075">
        <w:rPr>
          <w:rFonts w:ascii="Arial" w:hAnsi="Arial" w:cs="Arial"/>
          <w:i/>
          <w:sz w:val="22"/>
          <w:szCs w:val="22"/>
          <w:highlight w:val="cyan"/>
        </w:rPr>
        <w:t xml:space="preserve"> 26 weeks service at the qualifying week:</w:t>
      </w:r>
    </w:p>
    <w:p w14:paraId="08B21114" w14:textId="77777777" w:rsidR="00FC3496" w:rsidRPr="00A1701A" w:rsidRDefault="00FC3496" w:rsidP="00FC3496">
      <w:pPr>
        <w:jc w:val="left"/>
        <w:rPr>
          <w:rFonts w:ascii="Arial" w:hAnsi="Arial" w:cs="Arial"/>
          <w:i/>
          <w:sz w:val="22"/>
          <w:szCs w:val="22"/>
        </w:rPr>
      </w:pPr>
      <w:r w:rsidRPr="00A1701A">
        <w:rPr>
          <w:rFonts w:ascii="Arial" w:hAnsi="Arial" w:cs="Arial"/>
          <w:sz w:val="22"/>
          <w:szCs w:val="22"/>
        </w:rPr>
        <w:t xml:space="preserve">As you are not intending to return to the University after your period of leave you do not qualify for the University’s contractual maternity pay scheme and you will be considered to have resigned from your employment from the day that your maternity leave begins.  </w:t>
      </w:r>
      <w:r w:rsidR="002D343F" w:rsidRPr="00A1701A">
        <w:rPr>
          <w:rFonts w:ascii="Arial" w:hAnsi="Arial" w:cs="Arial"/>
          <w:sz w:val="22"/>
          <w:szCs w:val="22"/>
        </w:rPr>
        <w:t xml:space="preserve">As you </w:t>
      </w:r>
      <w:r w:rsidR="002D343F" w:rsidRPr="00A1701A">
        <w:rPr>
          <w:rFonts w:ascii="Arial" w:hAnsi="Arial" w:cs="Arial"/>
          <w:sz w:val="22"/>
          <w:szCs w:val="22"/>
        </w:rPr>
        <w:lastRenderedPageBreak/>
        <w:t>do not meet the length of service eligibility criteria you are not</w:t>
      </w:r>
      <w:r w:rsidRPr="00A1701A">
        <w:rPr>
          <w:rFonts w:ascii="Arial" w:hAnsi="Arial" w:cs="Arial"/>
          <w:sz w:val="22"/>
          <w:szCs w:val="22"/>
        </w:rPr>
        <w:t xml:space="preserve"> eligible for Statutory Maternity Pay to be paid to you by the University</w:t>
      </w:r>
      <w:r w:rsidR="002D343F" w:rsidRPr="00A1701A">
        <w:rPr>
          <w:rFonts w:ascii="Arial" w:hAnsi="Arial" w:cs="Arial"/>
          <w:sz w:val="22"/>
          <w:szCs w:val="22"/>
        </w:rPr>
        <w:t>.  You should explore whether you are entitled to claim statutory maternity benefits from Jobcentre Plus or a previous employer</w:t>
      </w:r>
      <w:r w:rsidR="0040310A" w:rsidRPr="00A1701A">
        <w:rPr>
          <w:rFonts w:ascii="Arial" w:hAnsi="Arial" w:cs="Arial"/>
          <w:sz w:val="22"/>
          <w:szCs w:val="22"/>
        </w:rPr>
        <w:t xml:space="preserve">. </w:t>
      </w:r>
    </w:p>
    <w:p w14:paraId="43AAC242" w14:textId="6C7163C3" w:rsidR="0040310A" w:rsidRDefault="00A1701A" w:rsidP="0040310A">
      <w:pPr>
        <w:jc w:val="left"/>
        <w:rPr>
          <w:rFonts w:ascii="Arial" w:hAnsi="Arial" w:cs="Arial"/>
          <w:i/>
          <w:sz w:val="22"/>
          <w:szCs w:val="22"/>
          <w:highlight w:val="cyan"/>
        </w:rPr>
      </w:pPr>
      <w:r>
        <w:rPr>
          <w:rFonts w:ascii="Arial" w:hAnsi="Arial" w:cs="Arial"/>
          <w:i/>
          <w:sz w:val="22"/>
          <w:szCs w:val="22"/>
          <w:highlight w:val="cyan"/>
        </w:rPr>
        <w:t xml:space="preserve">If the mother is </w:t>
      </w:r>
      <w:r w:rsidR="0040310A">
        <w:rPr>
          <w:rFonts w:ascii="Arial" w:hAnsi="Arial" w:cs="Arial"/>
          <w:i/>
          <w:sz w:val="22"/>
          <w:szCs w:val="22"/>
          <w:highlight w:val="cyan"/>
        </w:rPr>
        <w:t>intending to return</w:t>
      </w:r>
      <w:r w:rsidR="0040310A" w:rsidRPr="00FD2075">
        <w:rPr>
          <w:rFonts w:ascii="Arial" w:hAnsi="Arial" w:cs="Arial"/>
          <w:i/>
          <w:sz w:val="22"/>
          <w:szCs w:val="22"/>
          <w:highlight w:val="cyan"/>
        </w:rPr>
        <w:t xml:space="preserve"> after leave </w:t>
      </w:r>
      <w:r w:rsidR="0040310A">
        <w:rPr>
          <w:rFonts w:ascii="Arial" w:hAnsi="Arial" w:cs="Arial"/>
          <w:i/>
          <w:sz w:val="22"/>
          <w:szCs w:val="22"/>
          <w:highlight w:val="cyan"/>
        </w:rPr>
        <w:t>include the following</w:t>
      </w:r>
    </w:p>
    <w:p w14:paraId="40311C79" w14:textId="77777777" w:rsidR="001E5C08" w:rsidRPr="00A1701A" w:rsidRDefault="001E5C08">
      <w:pPr>
        <w:jc w:val="left"/>
        <w:rPr>
          <w:rFonts w:ascii="Arial" w:hAnsi="Arial" w:cs="Arial"/>
          <w:sz w:val="22"/>
          <w:szCs w:val="22"/>
        </w:rPr>
      </w:pPr>
      <w:r w:rsidRPr="00783B90">
        <w:rPr>
          <w:rFonts w:ascii="Arial" w:hAnsi="Arial" w:cs="Arial"/>
          <w:sz w:val="22"/>
          <w:szCs w:val="22"/>
        </w:rPr>
        <w:t>Given your chosen start date of [</w:t>
      </w:r>
      <w:r w:rsidRPr="00A1701A">
        <w:rPr>
          <w:rFonts w:ascii="Arial" w:hAnsi="Arial" w:cs="Arial"/>
          <w:sz w:val="22"/>
          <w:szCs w:val="22"/>
          <w:highlight w:val="yellow"/>
        </w:rPr>
        <w:t>insert date</w:t>
      </w:r>
      <w:r w:rsidRPr="00A1701A">
        <w:rPr>
          <w:rFonts w:ascii="Arial" w:hAnsi="Arial" w:cs="Arial"/>
          <w:sz w:val="22"/>
          <w:szCs w:val="22"/>
        </w:rPr>
        <w:t>], your maternity leave will end on [</w:t>
      </w:r>
      <w:r w:rsidRPr="00A1701A">
        <w:rPr>
          <w:rFonts w:ascii="Arial" w:hAnsi="Arial" w:cs="Arial"/>
          <w:sz w:val="22"/>
          <w:szCs w:val="22"/>
          <w:highlight w:val="yellow"/>
        </w:rPr>
        <w:t>insert date].</w:t>
      </w:r>
    </w:p>
    <w:p w14:paraId="371E203B" w14:textId="77777777" w:rsidR="001E5C08" w:rsidRPr="00A1701A" w:rsidRDefault="001E5C08">
      <w:pPr>
        <w:jc w:val="left"/>
        <w:rPr>
          <w:rFonts w:ascii="Arial" w:hAnsi="Arial" w:cs="Arial"/>
          <w:sz w:val="22"/>
          <w:szCs w:val="22"/>
        </w:rPr>
      </w:pPr>
      <w:r w:rsidRPr="00A1701A">
        <w:rPr>
          <w:rFonts w:ascii="Arial" w:hAnsi="Arial" w:cs="Arial"/>
          <w:sz w:val="22"/>
          <w:szCs w:val="22"/>
        </w:rPr>
        <w:t xml:space="preserve">If you wish to change the date your leave starts you must, if at all possible, tell me at least </w:t>
      </w:r>
      <w:r w:rsidR="003A1E2E" w:rsidRPr="00A1701A">
        <w:rPr>
          <w:rFonts w:ascii="Arial" w:hAnsi="Arial" w:cs="Arial"/>
          <w:sz w:val="22"/>
          <w:szCs w:val="22"/>
        </w:rPr>
        <w:t>2</w:t>
      </w:r>
      <w:r w:rsidRPr="00A1701A">
        <w:rPr>
          <w:rFonts w:ascii="Arial" w:hAnsi="Arial" w:cs="Arial"/>
          <w:sz w:val="22"/>
          <w:szCs w:val="22"/>
        </w:rPr>
        <w:t xml:space="preserve">8 </w:t>
      </w:r>
      <w:r w:rsidR="003A1E2E" w:rsidRPr="00A1701A">
        <w:rPr>
          <w:rFonts w:ascii="Arial" w:hAnsi="Arial" w:cs="Arial"/>
          <w:sz w:val="22"/>
          <w:szCs w:val="22"/>
        </w:rPr>
        <w:t>days</w:t>
      </w:r>
      <w:r w:rsidRPr="00A1701A">
        <w:rPr>
          <w:rFonts w:ascii="Arial" w:hAnsi="Arial" w:cs="Arial"/>
          <w:sz w:val="22"/>
          <w:szCs w:val="22"/>
        </w:rPr>
        <w:t xml:space="preserve"> before your proposed new start date.</w:t>
      </w:r>
    </w:p>
    <w:p w14:paraId="19C73BD9" w14:textId="77777777" w:rsidR="001E5C08" w:rsidRPr="00A1701A" w:rsidRDefault="001E5C08">
      <w:pPr>
        <w:jc w:val="left"/>
        <w:rPr>
          <w:rFonts w:ascii="Arial" w:hAnsi="Arial" w:cs="Arial"/>
          <w:sz w:val="22"/>
          <w:szCs w:val="22"/>
        </w:rPr>
      </w:pPr>
      <w:r w:rsidRPr="00A1701A">
        <w:rPr>
          <w:rFonts w:ascii="Arial" w:hAnsi="Arial" w:cs="Arial"/>
          <w:sz w:val="22"/>
          <w:szCs w:val="22"/>
        </w:rPr>
        <w:t xml:space="preserve">If you decide to return to work before </w:t>
      </w:r>
      <w:r w:rsidRPr="00A1701A">
        <w:rPr>
          <w:rFonts w:ascii="Arial" w:hAnsi="Arial" w:cs="Arial"/>
          <w:sz w:val="22"/>
          <w:szCs w:val="22"/>
          <w:highlight w:val="yellow"/>
        </w:rPr>
        <w:t>[insert date leave ends</w:t>
      </w:r>
      <w:r w:rsidRPr="00A1701A">
        <w:rPr>
          <w:rFonts w:ascii="Arial" w:hAnsi="Arial" w:cs="Arial"/>
          <w:sz w:val="22"/>
          <w:szCs w:val="22"/>
        </w:rPr>
        <w:t>], you must give me at least 8 weeks’ notice.</w:t>
      </w:r>
    </w:p>
    <w:p w14:paraId="6065E460" w14:textId="77777777" w:rsidR="00E95E7A" w:rsidRDefault="00A1701A">
      <w:pPr>
        <w:jc w:val="left"/>
        <w:rPr>
          <w:rFonts w:ascii="Arial" w:hAnsi="Arial" w:cs="Arial"/>
          <w:sz w:val="22"/>
          <w:szCs w:val="22"/>
        </w:rPr>
      </w:pPr>
      <w:r>
        <w:rPr>
          <w:rFonts w:ascii="Arial" w:hAnsi="Arial" w:cs="Arial"/>
          <w:sz w:val="22"/>
          <w:szCs w:val="22"/>
        </w:rPr>
        <w:t>If you wish to opt into the Shared Parental Leave scheme please note that both you and your partner will need to meet the relevant eligibility criteria and qualifying for the University’s contractual maternity scheme does not automatically mean you are eligible for the Shared Parental Leave scheme for which both parents must meet eligibility</w:t>
      </w:r>
      <w:r w:rsidR="00E95E7A">
        <w:rPr>
          <w:rFonts w:ascii="Arial" w:hAnsi="Arial" w:cs="Arial"/>
          <w:sz w:val="22"/>
          <w:szCs w:val="22"/>
        </w:rPr>
        <w:t xml:space="preserve"> and notification criteria.</w:t>
      </w:r>
    </w:p>
    <w:p w14:paraId="08E3BE1C" w14:textId="77777777" w:rsidR="0040310A" w:rsidRDefault="0040310A" w:rsidP="0040310A">
      <w:pPr>
        <w:jc w:val="left"/>
        <w:rPr>
          <w:rFonts w:ascii="Arial" w:hAnsi="Arial" w:cs="Arial"/>
          <w:i/>
          <w:sz w:val="22"/>
          <w:szCs w:val="22"/>
          <w:highlight w:val="cyan"/>
        </w:rPr>
      </w:pPr>
      <w:r>
        <w:rPr>
          <w:rFonts w:ascii="Arial" w:hAnsi="Arial" w:cs="Arial"/>
          <w:i/>
          <w:sz w:val="22"/>
          <w:szCs w:val="22"/>
          <w:highlight w:val="cyan"/>
        </w:rPr>
        <w:t>In all cases</w:t>
      </w:r>
      <w:r w:rsidRPr="00FD2075">
        <w:rPr>
          <w:rFonts w:ascii="Arial" w:hAnsi="Arial" w:cs="Arial"/>
          <w:i/>
          <w:sz w:val="22"/>
          <w:szCs w:val="22"/>
          <w:highlight w:val="cyan"/>
        </w:rPr>
        <w:t xml:space="preserve"> </w:t>
      </w:r>
      <w:r>
        <w:rPr>
          <w:rFonts w:ascii="Arial" w:hAnsi="Arial" w:cs="Arial"/>
          <w:i/>
          <w:sz w:val="22"/>
          <w:szCs w:val="22"/>
          <w:highlight w:val="cyan"/>
        </w:rPr>
        <w:t>include the following</w:t>
      </w:r>
    </w:p>
    <w:p w14:paraId="2400E7FA" w14:textId="55927404" w:rsidR="001E5C08" w:rsidRDefault="001E5C08">
      <w:pPr>
        <w:jc w:val="left"/>
        <w:rPr>
          <w:rFonts w:ascii="Arial" w:hAnsi="Arial" w:cs="Arial"/>
          <w:sz w:val="22"/>
          <w:szCs w:val="22"/>
        </w:rPr>
      </w:pPr>
      <w:r w:rsidRPr="00783B90">
        <w:rPr>
          <w:rFonts w:ascii="Arial" w:hAnsi="Arial" w:cs="Arial"/>
          <w:sz w:val="22"/>
          <w:szCs w:val="22"/>
        </w:rPr>
        <w:t xml:space="preserve">As your employer, I want to make sure that your health and safety as a pregnant mother </w:t>
      </w:r>
      <w:r w:rsidR="00F64D3F">
        <w:rPr>
          <w:rFonts w:ascii="Arial" w:hAnsi="Arial" w:cs="Arial"/>
          <w:sz w:val="22"/>
          <w:szCs w:val="22"/>
        </w:rPr>
        <w:t>are</w:t>
      </w:r>
      <w:r w:rsidRPr="00783B90">
        <w:rPr>
          <w:rFonts w:ascii="Arial" w:hAnsi="Arial" w:cs="Arial"/>
          <w:sz w:val="22"/>
          <w:szCs w:val="22"/>
        </w:rPr>
        <w:t xml:space="preserve"> protected while you are working, and that you are not exposed to risk. I have already carried out an assessment to identify hazards in our workplace that could be a risk to any new, expectant, or breastfeeding mothers. Now you have told me you are pregnant, I will arrange for a specific risk assessment of your job and we will discuss what actions to take if any problems are identified. If you have any further concerns, following this assessment and specifically in relation to your pregnancy, please let me know immediately.</w:t>
      </w:r>
    </w:p>
    <w:p w14:paraId="0D56FD02" w14:textId="05ABA42A" w:rsidR="002065CE" w:rsidRPr="00783B90" w:rsidRDefault="001D3FB9">
      <w:pPr>
        <w:jc w:val="left"/>
        <w:rPr>
          <w:rFonts w:ascii="Arial" w:hAnsi="Arial" w:cs="Arial"/>
          <w:sz w:val="22"/>
          <w:szCs w:val="22"/>
        </w:rPr>
      </w:pPr>
      <w:r>
        <w:rPr>
          <w:rFonts w:ascii="Arial" w:hAnsi="Arial" w:cs="Arial"/>
          <w:sz w:val="22"/>
          <w:szCs w:val="22"/>
        </w:rPr>
        <w:t>I would also like to make you aware that t</w:t>
      </w:r>
      <w:r w:rsidR="002065CE" w:rsidRPr="002065CE">
        <w:rPr>
          <w:rFonts w:ascii="Arial" w:hAnsi="Arial" w:cs="Arial"/>
          <w:sz w:val="22"/>
          <w:szCs w:val="22"/>
        </w:rPr>
        <w:t xml:space="preserve">he University offers a range of childcare options for eligible parents, including nursery places at a number of locations across the city. Please see the </w:t>
      </w:r>
      <w:hyperlink r:id="rId7" w:history="1">
        <w:r w:rsidR="002065CE" w:rsidRPr="00050341">
          <w:rPr>
            <w:rStyle w:val="Hyperlink"/>
            <w:rFonts w:ascii="Arial" w:hAnsi="Arial" w:cs="Arial"/>
            <w:sz w:val="22"/>
            <w:szCs w:val="22"/>
          </w:rPr>
          <w:t xml:space="preserve">Childcare </w:t>
        </w:r>
        <w:r w:rsidR="002065CE" w:rsidRPr="00050341">
          <w:rPr>
            <w:rStyle w:val="Hyperlink"/>
            <w:rFonts w:ascii="Arial" w:hAnsi="Arial" w:cs="Arial"/>
            <w:sz w:val="22"/>
            <w:szCs w:val="22"/>
          </w:rPr>
          <w:t>S</w:t>
        </w:r>
        <w:r w:rsidR="002065CE" w:rsidRPr="00050341">
          <w:rPr>
            <w:rStyle w:val="Hyperlink"/>
            <w:rFonts w:ascii="Arial" w:hAnsi="Arial" w:cs="Arial"/>
            <w:sz w:val="22"/>
            <w:szCs w:val="22"/>
          </w:rPr>
          <w:t>ervices website</w:t>
        </w:r>
      </w:hyperlink>
      <w:r w:rsidR="002065CE" w:rsidRPr="002065CE">
        <w:rPr>
          <w:rFonts w:ascii="Arial" w:hAnsi="Arial" w:cs="Arial"/>
          <w:sz w:val="22"/>
          <w:szCs w:val="22"/>
        </w:rPr>
        <w:t xml:space="preserve"> </w:t>
      </w:r>
      <w:r w:rsidR="00050341">
        <w:rPr>
          <w:rFonts w:ascii="Arial" w:hAnsi="Arial" w:cs="Arial"/>
          <w:sz w:val="22"/>
          <w:szCs w:val="22"/>
        </w:rPr>
        <w:t xml:space="preserve">for further details. </w:t>
      </w:r>
    </w:p>
    <w:p w14:paraId="51D03750" w14:textId="77777777" w:rsidR="001E5C08" w:rsidRDefault="001E5C08">
      <w:pPr>
        <w:jc w:val="left"/>
        <w:rPr>
          <w:rFonts w:ascii="Arial" w:hAnsi="Arial" w:cs="Arial"/>
          <w:sz w:val="22"/>
          <w:szCs w:val="22"/>
        </w:rPr>
      </w:pPr>
      <w:r w:rsidRPr="00783B90">
        <w:rPr>
          <w:rFonts w:ascii="Arial" w:hAnsi="Arial" w:cs="Arial"/>
          <w:sz w:val="22"/>
          <w:szCs w:val="22"/>
        </w:rPr>
        <w:t xml:space="preserve">If you have any questions about any aspect of your maternity entitlement please do not hesitate to get in touch with me. </w:t>
      </w:r>
    </w:p>
    <w:p w14:paraId="3BE6DB91" w14:textId="77777777" w:rsidR="00CF1EFE" w:rsidRPr="00783B90" w:rsidRDefault="00CF1EFE">
      <w:pPr>
        <w:jc w:val="left"/>
        <w:rPr>
          <w:rFonts w:ascii="Arial" w:hAnsi="Arial" w:cs="Arial"/>
          <w:sz w:val="22"/>
          <w:szCs w:val="22"/>
        </w:rPr>
      </w:pPr>
    </w:p>
    <w:p w14:paraId="22822BE9" w14:textId="77777777" w:rsidR="001E5C08" w:rsidRPr="00783B90" w:rsidRDefault="001E5C08">
      <w:pPr>
        <w:jc w:val="left"/>
        <w:rPr>
          <w:rFonts w:ascii="Arial" w:hAnsi="Arial" w:cs="Arial"/>
          <w:sz w:val="22"/>
          <w:szCs w:val="22"/>
        </w:rPr>
      </w:pPr>
      <w:r w:rsidRPr="00783B90">
        <w:rPr>
          <w:rFonts w:ascii="Arial" w:hAnsi="Arial" w:cs="Arial"/>
          <w:sz w:val="22"/>
          <w:szCs w:val="22"/>
        </w:rPr>
        <w:t>Yours sincerely,</w:t>
      </w:r>
    </w:p>
    <w:p w14:paraId="76DB4223" w14:textId="77777777" w:rsidR="001E5C08" w:rsidRPr="00783B90" w:rsidRDefault="001E5C08">
      <w:pPr>
        <w:jc w:val="left"/>
        <w:rPr>
          <w:rFonts w:ascii="Arial" w:hAnsi="Arial" w:cs="Arial"/>
          <w:sz w:val="22"/>
          <w:szCs w:val="22"/>
        </w:rPr>
      </w:pPr>
    </w:p>
    <w:sectPr w:rsidR="001E5C08" w:rsidRPr="00783B90">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B7F6B" w14:textId="77777777" w:rsidR="006C5828" w:rsidRDefault="006C5828" w:rsidP="001E5C08">
      <w:pPr>
        <w:spacing w:after="0"/>
      </w:pPr>
      <w:r>
        <w:separator/>
      </w:r>
    </w:p>
  </w:endnote>
  <w:endnote w:type="continuationSeparator" w:id="0">
    <w:p w14:paraId="303D93D7" w14:textId="77777777" w:rsidR="006C5828" w:rsidRDefault="006C5828" w:rsidP="001E5C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6483" w14:textId="77777777" w:rsidR="006C5828" w:rsidRDefault="006C5828">
      <w:pPr>
        <w:pStyle w:val="FootnoteSeparator"/>
      </w:pPr>
    </w:p>
  </w:footnote>
  <w:footnote w:type="continuationSeparator" w:id="0">
    <w:p w14:paraId="56FB2FD2" w14:textId="77777777" w:rsidR="006C5828" w:rsidRDefault="006C5828">
      <w:pPr>
        <w:pStyle w:val="FootnoteSeparator"/>
      </w:pPr>
    </w:p>
  </w:footnote>
  <w:footnote w:type="continuationNotice" w:id="1">
    <w:p w14:paraId="5C64F31B" w14:textId="77777777" w:rsidR="006C5828" w:rsidRDefault="006C5828">
      <w:pPr>
        <w:pStyle w:val="FootnoteSeparato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4560801">
    <w:abstractNumId w:val="4"/>
  </w:num>
  <w:num w:numId="2" w16cid:durableId="488406988">
    <w:abstractNumId w:val="6"/>
  </w:num>
  <w:num w:numId="3" w16cid:durableId="799147664">
    <w:abstractNumId w:val="3"/>
  </w:num>
  <w:num w:numId="4" w16cid:durableId="1215704222">
    <w:abstractNumId w:val="9"/>
  </w:num>
  <w:num w:numId="5" w16cid:durableId="740367113">
    <w:abstractNumId w:val="5"/>
  </w:num>
  <w:num w:numId="6" w16cid:durableId="2104955286">
    <w:abstractNumId w:val="10"/>
  </w:num>
  <w:num w:numId="7" w16cid:durableId="918170738">
    <w:abstractNumId w:val="7"/>
  </w:num>
  <w:num w:numId="8" w16cid:durableId="1668707178">
    <w:abstractNumId w:val="11"/>
  </w:num>
  <w:num w:numId="9" w16cid:durableId="1452047638">
    <w:abstractNumId w:val="12"/>
  </w:num>
  <w:num w:numId="10" w16cid:durableId="1059131794">
    <w:abstractNumId w:val="2"/>
  </w:num>
  <w:num w:numId="11" w16cid:durableId="32997280">
    <w:abstractNumId w:val="8"/>
  </w:num>
  <w:num w:numId="12" w16cid:durableId="401103615">
    <w:abstractNumId w:val="3"/>
  </w:num>
  <w:num w:numId="13" w16cid:durableId="1357465030">
    <w:abstractNumId w:val="3"/>
  </w:num>
  <w:num w:numId="14" w16cid:durableId="1219587354">
    <w:abstractNumId w:val="3"/>
  </w:num>
  <w:num w:numId="15" w16cid:durableId="1101681260">
    <w:abstractNumId w:val="3"/>
  </w:num>
  <w:num w:numId="16" w16cid:durableId="2041591268">
    <w:abstractNumId w:val="3"/>
  </w:num>
  <w:num w:numId="17" w16cid:durableId="381175897">
    <w:abstractNumId w:val="3"/>
  </w:num>
  <w:num w:numId="18" w16cid:durableId="1518495849">
    <w:abstractNumId w:val="3"/>
  </w:num>
  <w:num w:numId="19" w16cid:durableId="2098020903">
    <w:abstractNumId w:val="3"/>
  </w:num>
  <w:num w:numId="20" w16cid:durableId="1452506223">
    <w:abstractNumId w:val="3"/>
  </w:num>
  <w:num w:numId="21" w16cid:durableId="1146048428">
    <w:abstractNumId w:val="13"/>
  </w:num>
  <w:num w:numId="22" w16cid:durableId="880900828">
    <w:abstractNumId w:val="1"/>
  </w:num>
  <w:num w:numId="23" w16cid:durableId="202208583">
    <w:abstractNumId w:val="1"/>
  </w:num>
  <w:num w:numId="24" w16cid:durableId="1795833081">
    <w:abstractNumId w:val="0"/>
  </w:num>
  <w:num w:numId="25" w16cid:durableId="931745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0" w:nlCheck="1" w:checkStyle="0"/>
  <w:proofState w:spelling="clean"/>
  <w:doNotTrackMoves/>
  <w:defaultTabStop w:val="57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7201"/>
    <w:rsid w:val="00050341"/>
    <w:rsid w:val="001D3FB9"/>
    <w:rsid w:val="001E5C08"/>
    <w:rsid w:val="002065CE"/>
    <w:rsid w:val="002669EF"/>
    <w:rsid w:val="002B7201"/>
    <w:rsid w:val="002D343F"/>
    <w:rsid w:val="00351281"/>
    <w:rsid w:val="00387CDD"/>
    <w:rsid w:val="003A1E2E"/>
    <w:rsid w:val="0040310A"/>
    <w:rsid w:val="00494D69"/>
    <w:rsid w:val="0057764E"/>
    <w:rsid w:val="006622CC"/>
    <w:rsid w:val="006C5828"/>
    <w:rsid w:val="00713EF8"/>
    <w:rsid w:val="00730363"/>
    <w:rsid w:val="00783B90"/>
    <w:rsid w:val="0085593B"/>
    <w:rsid w:val="008D7B41"/>
    <w:rsid w:val="00A1701A"/>
    <w:rsid w:val="00AA7011"/>
    <w:rsid w:val="00AD1CB3"/>
    <w:rsid w:val="00BA515B"/>
    <w:rsid w:val="00C0273F"/>
    <w:rsid w:val="00C07581"/>
    <w:rsid w:val="00CB2188"/>
    <w:rsid w:val="00CF1EFE"/>
    <w:rsid w:val="00D36F11"/>
    <w:rsid w:val="00E16EFA"/>
    <w:rsid w:val="00E31B41"/>
    <w:rsid w:val="00E63FA1"/>
    <w:rsid w:val="00E95E7A"/>
    <w:rsid w:val="00F43EFB"/>
    <w:rsid w:val="00F64D3F"/>
    <w:rsid w:val="00FC3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B2225"/>
  <w15:chartTrackingRefBased/>
  <w15:docId w15:val="{9ECEF062-8139-403F-BFA5-A443E6BD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pPr>
      <w:keepNext/>
      <w:spacing w:before="360" w:after="120"/>
      <w:jc w:val="left"/>
      <w:outlineLvl w:val="0"/>
    </w:pPr>
    <w:rPr>
      <w:rFonts w:cs="Arial"/>
      <w:b/>
      <w:bCs/>
      <w:caps/>
      <w:kern w:val="32"/>
      <w:szCs w:val="32"/>
    </w:rPr>
  </w:style>
  <w:style w:type="paragraph" w:styleId="Heading2">
    <w:name w:val="heading 2"/>
    <w:basedOn w:val="Normal"/>
    <w:next w:val="Normal"/>
    <w:qFormat/>
    <w:pPr>
      <w:keepNext/>
      <w:spacing w:before="240" w:after="120"/>
      <w:jc w:val="left"/>
      <w:outlineLvl w:val="1"/>
    </w:pPr>
    <w:rPr>
      <w:rFonts w:cs="Arial"/>
      <w:b/>
      <w:bCs/>
      <w:iCs/>
      <w:szCs w:val="28"/>
    </w:rPr>
  </w:style>
  <w:style w:type="paragraph" w:styleId="Heading3">
    <w:name w:val="heading 3"/>
    <w:basedOn w:val="Normal"/>
    <w:next w:val="Normal"/>
    <w:qFormat/>
    <w:pPr>
      <w:keepNext/>
      <w:spacing w:before="240" w:after="120"/>
      <w:jc w:val="left"/>
      <w:outlineLvl w:val="2"/>
    </w:pPr>
    <w:rPr>
      <w:rFonts w:cs="Arial"/>
      <w:bCs/>
      <w:i/>
      <w:szCs w:val="26"/>
    </w:rPr>
  </w:style>
  <w:style w:type="paragraph" w:styleId="Heading4">
    <w:name w:val="heading 4"/>
    <w:basedOn w:val="Normal"/>
    <w:next w:val="Normal"/>
    <w:qFormat/>
    <w:pPr>
      <w:keepNext/>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al"/>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16EFA"/>
    <w:rPr>
      <w:color w:val="0000FF"/>
      <w:u w:val="single"/>
    </w:rPr>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semiHidden/>
    <w:pPr>
      <w:tabs>
        <w:tab w:val="clear" w:pos="576"/>
        <w:tab w:val="clear" w:pos="1152"/>
        <w:tab w:val="clear" w:pos="1728"/>
        <w:tab w:val="clear" w:pos="5760"/>
        <w:tab w:val="clear" w:pos="9029"/>
      </w:tabs>
      <w:jc w:val="center"/>
    </w:pPr>
  </w:style>
  <w:style w:type="paragraph" w:styleId="Footer">
    <w:name w:val="footer"/>
    <w:basedOn w:val="Normal"/>
    <w:semiHidden/>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jc w:val="left"/>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jc w:val="left"/>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jc w:val="left"/>
    </w:pPr>
    <w:rPr>
      <w:sz w:val="22"/>
      <w:szCs w:val="22"/>
    </w:rPr>
  </w:style>
  <w:style w:type="paragraph" w:styleId="Salutation">
    <w:name w:val="Salutation"/>
    <w:basedOn w:val="Normal"/>
    <w:next w:val="Normal"/>
    <w:semiHidden/>
    <w:pPr>
      <w:spacing w:before="240"/>
      <w:jc w:val="left"/>
    </w:pPr>
  </w:style>
  <w:style w:type="paragraph" w:styleId="EnvelopeAddress">
    <w:name w:val="envelope address"/>
    <w:basedOn w:val="Normal"/>
    <w:semiHidden/>
    <w:pPr>
      <w:framePr w:w="7920" w:h="1980" w:hRule="exact" w:hSpace="180" w:wrap="auto" w:hAnchor="page" w:xAlign="center" w:yAlign="bottom"/>
      <w:spacing w:after="0"/>
      <w:ind w:left="2880"/>
      <w:jc w:val="left"/>
    </w:pPr>
    <w:rPr>
      <w:rFonts w:cs="Arial"/>
    </w:rPr>
  </w:style>
  <w:style w:type="paragraph" w:customStyle="1" w:styleId="Address">
    <w:name w:val="Address"/>
    <w:basedOn w:val="Normal"/>
    <w:pPr>
      <w:spacing w:after="0"/>
      <w:ind w:left="144" w:hanging="144"/>
      <w:jc w:val="left"/>
    </w:pPr>
  </w:style>
  <w:style w:type="paragraph" w:styleId="EnvelopeReturn">
    <w:name w:val="envelope return"/>
    <w:basedOn w:val="Normal"/>
    <w:semiHidden/>
    <w:pPr>
      <w:spacing w:after="0"/>
      <w:jc w:val="left"/>
    </w:pPr>
    <w:rPr>
      <w:rFonts w:cs="Arial"/>
      <w:sz w:val="20"/>
      <w:szCs w:val="20"/>
    </w:rPr>
  </w:style>
  <w:style w:type="character" w:customStyle="1" w:styleId="TickBox">
    <w:name w:val="TickBox"/>
    <w:basedOn w:val="DefaultParagraphFont"/>
  </w:style>
  <w:style w:type="paragraph" w:customStyle="1" w:styleId="FootnoteSeparator">
    <w:name w:val="Footnote Separator"/>
    <w:basedOn w:val="FootnoteText"/>
    <w:pPr>
      <w:spacing w:after="0" w:line="240" w:lineRule="auto"/>
      <w:ind w:firstLine="0"/>
      <w:jc w:val="left"/>
    </w:pPr>
  </w:style>
  <w:style w:type="paragraph" w:styleId="PlainText">
    <w:name w:val="Plain Text"/>
    <w:basedOn w:val="Normal"/>
    <w:semiHidden/>
    <w:pPr>
      <w:spacing w:after="0"/>
      <w:jc w:val="left"/>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paragraph" w:styleId="BalloonText">
    <w:name w:val="Balloon Text"/>
    <w:basedOn w:val="Normal"/>
    <w:link w:val="BalloonTextChar"/>
    <w:uiPriority w:val="99"/>
    <w:semiHidden/>
    <w:unhideWhenUsed/>
    <w:rsid w:val="002D343F"/>
    <w:pPr>
      <w:spacing w:after="0"/>
    </w:pPr>
    <w:rPr>
      <w:rFonts w:ascii="Segoe UI" w:hAnsi="Segoe UI" w:cs="Segoe UI"/>
      <w:sz w:val="18"/>
      <w:szCs w:val="18"/>
    </w:rPr>
  </w:style>
  <w:style w:type="character" w:customStyle="1" w:styleId="BalloonTextChar">
    <w:name w:val="Balloon Text Char"/>
    <w:link w:val="BalloonText"/>
    <w:uiPriority w:val="99"/>
    <w:semiHidden/>
    <w:rsid w:val="002D343F"/>
    <w:rPr>
      <w:rFonts w:ascii="Segoe UI" w:hAnsi="Segoe UI" w:cs="Segoe UI"/>
      <w:sz w:val="18"/>
      <w:szCs w:val="18"/>
      <w:lang w:eastAsia="en-US"/>
    </w:rPr>
  </w:style>
  <w:style w:type="character" w:styleId="UnresolvedMention">
    <w:name w:val="Unresolved Mention"/>
    <w:uiPriority w:val="99"/>
    <w:semiHidden/>
    <w:unhideWhenUsed/>
    <w:rsid w:val="002065CE"/>
    <w:rPr>
      <w:color w:val="605E5C"/>
      <w:shd w:val="clear" w:color="auto" w:fill="E1DFDD"/>
    </w:rPr>
  </w:style>
  <w:style w:type="character" w:styleId="FollowedHyperlink">
    <w:name w:val="FollowedHyperlink"/>
    <w:uiPriority w:val="99"/>
    <w:semiHidden/>
    <w:unhideWhenUsed/>
    <w:rsid w:val="000503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ildcare.admin.ox.ac.uk/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Model letter for employers to acknowledge notification of maternity leave</vt:lpstr>
    </vt:vector>
  </TitlesOfParts>
  <Company>University of Oxford</Company>
  <LinksUpToDate>false</LinksUpToDate>
  <CharactersWithSpaces>5265</CharactersWithSpaces>
  <SharedDoc>false</SharedDoc>
  <HLinks>
    <vt:vector size="6" baseType="variant">
      <vt:variant>
        <vt:i4>7405691</vt:i4>
      </vt:variant>
      <vt:variant>
        <vt:i4>0</vt:i4>
      </vt:variant>
      <vt:variant>
        <vt:i4>0</vt:i4>
      </vt:variant>
      <vt:variant>
        <vt:i4>5</vt:i4>
      </vt:variant>
      <vt:variant>
        <vt:lpwstr>https://www.gov.uk/maternity-allowance/overview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letter for employers to acknowledge notification of maternity leave</dc:title>
  <dc:subject/>
  <dc:creator>Linda Cash</dc:creator>
  <cp:keywords/>
  <dc:description/>
  <cp:lastModifiedBy>AP</cp:lastModifiedBy>
  <cp:revision>6</cp:revision>
  <cp:lastPrinted>2007-03-21T09:31:00Z</cp:lastPrinted>
  <dcterms:created xsi:type="dcterms:W3CDTF">2020-12-18T15:35:00Z</dcterms:created>
  <dcterms:modified xsi:type="dcterms:W3CDTF">2025-08-08T08:44:00Z</dcterms:modified>
</cp:coreProperties>
</file>