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BB94D" w14:textId="7A83EE96" w:rsidR="004A5FB3" w:rsidRDefault="001A2C04" w:rsidP="001A2C04">
      <w:pPr>
        <w:pStyle w:val="Title"/>
        <w:jc w:val="center"/>
      </w:pPr>
      <w:bookmarkStart w:id="0" w:name="_GoBack"/>
      <w:bookmarkEnd w:id="0"/>
      <w:r>
        <w:t xml:space="preserve">Existing Employee </w:t>
      </w:r>
      <w:r w:rsidR="004A5FB3">
        <w:t>Apprenticeship</w:t>
      </w:r>
      <w:r w:rsidR="00623EF0">
        <w:t xml:space="preserve"> </w:t>
      </w:r>
      <w:r w:rsidR="004A5FB3">
        <w:t>Agreement</w:t>
      </w:r>
    </w:p>
    <w:p w14:paraId="464073A6" w14:textId="114829BF" w:rsidR="004A5FB3" w:rsidRDefault="004A5FB3"/>
    <w:p w14:paraId="31A17562" w14:textId="59001B16" w:rsidR="006B254E" w:rsidRDefault="006B254E">
      <w:r>
        <w:t xml:space="preserve">The Government funding rules require all persons undertaking Apprenticeship based training to be issued with an approved Apprenticeship </w:t>
      </w:r>
      <w:r w:rsidR="00C27B62">
        <w:t>Agreement that</w:t>
      </w:r>
      <w:r>
        <w:t xml:space="preserve"> contain</w:t>
      </w:r>
      <w:r w:rsidR="003E425C">
        <w:t xml:space="preserve">s a number of mandatory details – please see </w:t>
      </w:r>
      <w:hyperlink r:id="rId8" w:history="1">
        <w:r w:rsidR="003E425C" w:rsidRPr="003E425C">
          <w:rPr>
            <w:rStyle w:val="Hyperlink"/>
          </w:rPr>
          <w:t>here for the latest funding rules.</w:t>
        </w:r>
      </w:hyperlink>
    </w:p>
    <w:p w14:paraId="1A20EE6C" w14:textId="1ABFCE0A" w:rsidR="006B254E" w:rsidRDefault="003028D1">
      <w:r w:rsidRPr="003028D1">
        <w:t xml:space="preserve">This </w:t>
      </w:r>
      <w:r w:rsidR="00C42518">
        <w:t>5</w:t>
      </w:r>
      <w:r w:rsidRPr="003028D1">
        <w:t xml:space="preserve">-page agreement outlines </w:t>
      </w:r>
      <w:r w:rsidR="006B254E">
        <w:t>these details and contains the general conditions that cover the period of your Apprenticeship based training. This document should be read</w:t>
      </w:r>
      <w:r w:rsidR="008B784A">
        <w:t xml:space="preserve"> in conjunction with</w:t>
      </w:r>
      <w:r w:rsidR="003C5415">
        <w:t xml:space="preserve"> </w:t>
      </w:r>
      <w:hyperlink r:id="rId9" w:history="1">
        <w:r w:rsidR="003C5415" w:rsidRPr="003C5415">
          <w:rPr>
            <w:rStyle w:val="Hyperlink"/>
          </w:rPr>
          <w:t>guidance</w:t>
        </w:r>
      </w:hyperlink>
      <w:r w:rsidR="003C5415">
        <w:t xml:space="preserve"> found on the University web pages </w:t>
      </w:r>
      <w:r w:rsidR="006B254E">
        <w:t xml:space="preserve">and signed by the </w:t>
      </w:r>
      <w:r w:rsidR="00C42518">
        <w:t>employee</w:t>
      </w:r>
      <w:r w:rsidR="006B254E">
        <w:t xml:space="preserve"> undertaking the Apprenticeship, their line manager</w:t>
      </w:r>
      <w:r w:rsidR="00C27B62">
        <w:t>, Head of Administration &amp; Finance/HR manager</w:t>
      </w:r>
      <w:r w:rsidR="006B254E">
        <w:t xml:space="preserve"> and the University Apprenticeships </w:t>
      </w:r>
      <w:r w:rsidR="001B0EB5">
        <w:t>Team</w:t>
      </w:r>
      <w:r w:rsidR="006B254E">
        <w:t>.</w:t>
      </w:r>
    </w:p>
    <w:p w14:paraId="04098A03" w14:textId="18D07597" w:rsidR="00B20CDA" w:rsidRPr="00B20CDA" w:rsidRDefault="0069136E" w:rsidP="00B20CDA">
      <w:pPr>
        <w:pStyle w:val="Heading1"/>
        <w:rPr>
          <w:sz w:val="28"/>
        </w:rPr>
      </w:pPr>
      <w:r w:rsidRPr="00007150">
        <w:rPr>
          <w:sz w:val="28"/>
        </w:rPr>
        <w:t xml:space="preserve">Step 1: </w:t>
      </w:r>
      <w:r w:rsidR="00C27B62">
        <w:rPr>
          <w:sz w:val="28"/>
        </w:rPr>
        <w:t>Employee Overview</w:t>
      </w:r>
    </w:p>
    <w:tbl>
      <w:tblPr>
        <w:tblStyle w:val="TableGrid"/>
        <w:tblW w:w="0" w:type="auto"/>
        <w:tblLook w:val="04A0" w:firstRow="1" w:lastRow="0" w:firstColumn="1" w:lastColumn="0" w:noHBand="0" w:noVBand="1"/>
      </w:tblPr>
      <w:tblGrid>
        <w:gridCol w:w="4106"/>
        <w:gridCol w:w="5387"/>
      </w:tblGrid>
      <w:tr w:rsidR="00623EF0" w14:paraId="302987D2" w14:textId="77777777" w:rsidTr="0086714F">
        <w:trPr>
          <w:trHeight w:val="584"/>
        </w:trPr>
        <w:tc>
          <w:tcPr>
            <w:tcW w:w="4106" w:type="dxa"/>
          </w:tcPr>
          <w:p w14:paraId="22EB797E" w14:textId="6CF26099" w:rsidR="00623EF0" w:rsidRDefault="001304BA">
            <w:r>
              <w:t xml:space="preserve">Employee </w:t>
            </w:r>
            <w:r w:rsidR="00623EF0">
              <w:t>name</w:t>
            </w:r>
          </w:p>
        </w:tc>
        <w:tc>
          <w:tcPr>
            <w:tcW w:w="5387" w:type="dxa"/>
          </w:tcPr>
          <w:p w14:paraId="3EA08C0C" w14:textId="77777777" w:rsidR="00623EF0" w:rsidRDefault="00623EF0"/>
        </w:tc>
      </w:tr>
      <w:tr w:rsidR="00623EF0" w14:paraId="60191DCD" w14:textId="77777777" w:rsidTr="0086714F">
        <w:trPr>
          <w:trHeight w:val="690"/>
        </w:trPr>
        <w:tc>
          <w:tcPr>
            <w:tcW w:w="4106" w:type="dxa"/>
          </w:tcPr>
          <w:p w14:paraId="444C4680" w14:textId="605ECC0E" w:rsidR="00623EF0" w:rsidRDefault="00FF3AC0">
            <w:r>
              <w:t>Job title</w:t>
            </w:r>
          </w:p>
        </w:tc>
        <w:tc>
          <w:tcPr>
            <w:tcW w:w="5387" w:type="dxa"/>
          </w:tcPr>
          <w:p w14:paraId="3D3973B8" w14:textId="77777777" w:rsidR="00623EF0" w:rsidRDefault="00623EF0"/>
        </w:tc>
      </w:tr>
      <w:tr w:rsidR="00F355F5" w14:paraId="6E8CA25D" w14:textId="77777777" w:rsidTr="0086714F">
        <w:trPr>
          <w:trHeight w:val="690"/>
        </w:trPr>
        <w:tc>
          <w:tcPr>
            <w:tcW w:w="4106" w:type="dxa"/>
          </w:tcPr>
          <w:p w14:paraId="1A2D3854" w14:textId="4A2ED5F4" w:rsidR="00F355F5" w:rsidRDefault="00F355F5">
            <w:r>
              <w:t>Department</w:t>
            </w:r>
          </w:p>
        </w:tc>
        <w:tc>
          <w:tcPr>
            <w:tcW w:w="5387" w:type="dxa"/>
          </w:tcPr>
          <w:p w14:paraId="53D6B28D" w14:textId="77777777" w:rsidR="00F355F5" w:rsidRDefault="00F355F5"/>
        </w:tc>
      </w:tr>
      <w:tr w:rsidR="00021A88" w14:paraId="34D7D0F7" w14:textId="77777777" w:rsidTr="00021A88">
        <w:trPr>
          <w:trHeight w:val="405"/>
        </w:trPr>
        <w:tc>
          <w:tcPr>
            <w:tcW w:w="4106" w:type="dxa"/>
            <w:vMerge w:val="restart"/>
          </w:tcPr>
          <w:p w14:paraId="3C8A04DD" w14:textId="00BF89C6" w:rsidR="00021A88" w:rsidRDefault="00021A88" w:rsidP="00C27B62">
            <w:r>
              <w:t xml:space="preserve">Employment contract </w:t>
            </w:r>
          </w:p>
        </w:tc>
        <w:tc>
          <w:tcPr>
            <w:tcW w:w="5387" w:type="dxa"/>
          </w:tcPr>
          <w:p w14:paraId="15E95E6A" w14:textId="42B2603C" w:rsidR="00021A88" w:rsidRDefault="002B6ADF" w:rsidP="00021A88">
            <w:sdt>
              <w:sdtPr>
                <w:id w:val="-1929193835"/>
                <w:placeholder>
                  <w:docPart w:val="13C834D6CFC74CB990687E287537FEC4"/>
                </w:placeholder>
                <w:showingPlcHdr/>
                <w:dropDownList>
                  <w:listItem w:value="Choose an item."/>
                  <w:listItem w:displayText="Fixed Term" w:value="Fixed Term"/>
                  <w:listItem w:displayText="Permanent" w:value="Permanent"/>
                </w:dropDownList>
              </w:sdtPr>
              <w:sdtEndPr/>
              <w:sdtContent>
                <w:r w:rsidR="00021A88" w:rsidRPr="00073BBA">
                  <w:rPr>
                    <w:rStyle w:val="PlaceholderText"/>
                  </w:rPr>
                  <w:t>Choose an item.</w:t>
                </w:r>
              </w:sdtContent>
            </w:sdt>
            <w:r w:rsidR="00021A88">
              <w:t xml:space="preserve"> </w:t>
            </w:r>
          </w:p>
        </w:tc>
      </w:tr>
      <w:tr w:rsidR="00021A88" w14:paraId="6A7D26D3" w14:textId="77777777" w:rsidTr="0086714F">
        <w:trPr>
          <w:trHeight w:val="405"/>
        </w:trPr>
        <w:tc>
          <w:tcPr>
            <w:tcW w:w="4106" w:type="dxa"/>
            <w:vMerge/>
          </w:tcPr>
          <w:p w14:paraId="3BF4730A" w14:textId="77777777" w:rsidR="00021A88" w:rsidRDefault="00021A88" w:rsidP="00C27B62"/>
        </w:tc>
        <w:sdt>
          <w:sdtPr>
            <w:id w:val="962157692"/>
            <w:placeholder>
              <w:docPart w:val="5E37CC997B3847D585B78E71FB735BB8"/>
            </w:placeholder>
            <w:showingPlcHdr/>
            <w:dropDownList>
              <w:listItem w:value="Choose an item."/>
              <w:listItem w:displayText="Full-time" w:value="Full-time"/>
              <w:listItem w:displayText="Part-time" w:value="Part-time"/>
            </w:dropDownList>
          </w:sdtPr>
          <w:sdtEndPr/>
          <w:sdtContent>
            <w:tc>
              <w:tcPr>
                <w:tcW w:w="5387" w:type="dxa"/>
              </w:tcPr>
              <w:p w14:paraId="2BEE27E4" w14:textId="5D9E48E3" w:rsidR="00021A88" w:rsidRDefault="00021A88">
                <w:r w:rsidRPr="00073BBA">
                  <w:rPr>
                    <w:rStyle w:val="PlaceholderText"/>
                  </w:rPr>
                  <w:t>Choose an item.</w:t>
                </w:r>
              </w:p>
            </w:tc>
          </w:sdtContent>
        </w:sdt>
      </w:tr>
      <w:tr w:rsidR="00C27B62" w14:paraId="41323789" w14:textId="77777777" w:rsidTr="0086714F">
        <w:trPr>
          <w:trHeight w:val="690"/>
        </w:trPr>
        <w:tc>
          <w:tcPr>
            <w:tcW w:w="4106" w:type="dxa"/>
          </w:tcPr>
          <w:p w14:paraId="4E184B78" w14:textId="31AF0B7B" w:rsidR="00C27B62" w:rsidRDefault="00C27B62" w:rsidP="00C27B62">
            <w:r>
              <w:t>If fixed term, please state contract end date</w:t>
            </w:r>
          </w:p>
        </w:tc>
        <w:tc>
          <w:tcPr>
            <w:tcW w:w="5387" w:type="dxa"/>
          </w:tcPr>
          <w:p w14:paraId="1514273E" w14:textId="5B8B0847" w:rsidR="00C27B62" w:rsidRDefault="00C27B62" w:rsidP="00021A88"/>
        </w:tc>
      </w:tr>
      <w:tr w:rsidR="00021A88" w14:paraId="4CDC0ABD" w14:textId="77777777" w:rsidTr="0086714F">
        <w:trPr>
          <w:trHeight w:val="690"/>
        </w:trPr>
        <w:tc>
          <w:tcPr>
            <w:tcW w:w="4106" w:type="dxa"/>
          </w:tcPr>
          <w:p w14:paraId="4D4A2E1F" w14:textId="02031E03" w:rsidR="00021A88" w:rsidRDefault="00021A88" w:rsidP="00C27B62">
            <w:r>
              <w:t>If part-time, please state how many hours worked per week</w:t>
            </w:r>
          </w:p>
        </w:tc>
        <w:tc>
          <w:tcPr>
            <w:tcW w:w="5387" w:type="dxa"/>
          </w:tcPr>
          <w:p w14:paraId="31D82A50" w14:textId="678630D6" w:rsidR="00021A88" w:rsidRDefault="00021A88"/>
        </w:tc>
      </w:tr>
      <w:tr w:rsidR="00C27B62" w14:paraId="41B9A416" w14:textId="77777777" w:rsidTr="0086714F">
        <w:trPr>
          <w:trHeight w:val="690"/>
        </w:trPr>
        <w:tc>
          <w:tcPr>
            <w:tcW w:w="4106" w:type="dxa"/>
          </w:tcPr>
          <w:p w14:paraId="5228AECB" w14:textId="657B4F88" w:rsidR="00C27B62" w:rsidRDefault="00C27B62" w:rsidP="00C27B62">
            <w:r>
              <w:t>Is your contract externally funded?</w:t>
            </w:r>
          </w:p>
        </w:tc>
        <w:tc>
          <w:tcPr>
            <w:tcW w:w="5387" w:type="dxa"/>
          </w:tcPr>
          <w:p w14:paraId="7DC67669" w14:textId="143B8BB1" w:rsidR="00C27B62" w:rsidRDefault="00C27B62">
            <w:r>
              <w:t>Yes / No</w:t>
            </w:r>
            <w:r w:rsidR="00C42518">
              <w:t xml:space="preserve"> </w:t>
            </w:r>
            <w:r w:rsidR="00C42518" w:rsidRPr="00C42518">
              <w:rPr>
                <w:i/>
              </w:rPr>
              <w:t>(please circle/highlight)</w:t>
            </w:r>
          </w:p>
        </w:tc>
      </w:tr>
      <w:tr w:rsidR="00FF3AC0" w14:paraId="22A63728" w14:textId="77777777" w:rsidTr="0086714F">
        <w:trPr>
          <w:trHeight w:val="690"/>
        </w:trPr>
        <w:tc>
          <w:tcPr>
            <w:tcW w:w="4106" w:type="dxa"/>
          </w:tcPr>
          <w:p w14:paraId="0D564B1E" w14:textId="47705053" w:rsidR="00C42518" w:rsidRDefault="00415AB9" w:rsidP="00021A88">
            <w:r>
              <w:t>Contact</w:t>
            </w:r>
            <w:r w:rsidR="00FF3AC0">
              <w:t xml:space="preserve"> details </w:t>
            </w:r>
          </w:p>
          <w:p w14:paraId="12B903BF" w14:textId="66DED31F" w:rsidR="00FF3AC0" w:rsidRDefault="00FF3AC0" w:rsidP="00021A88">
            <w:r>
              <w:t>(email and phone)</w:t>
            </w:r>
          </w:p>
        </w:tc>
        <w:tc>
          <w:tcPr>
            <w:tcW w:w="5387" w:type="dxa"/>
          </w:tcPr>
          <w:p w14:paraId="5ED16896" w14:textId="77777777" w:rsidR="00FF3AC0" w:rsidRDefault="00FF3AC0"/>
        </w:tc>
      </w:tr>
    </w:tbl>
    <w:p w14:paraId="0ABDCC82" w14:textId="181E3E7E" w:rsidR="00C27B62" w:rsidRDefault="00C27B62">
      <w:pPr>
        <w:rPr>
          <w:rFonts w:asciiTheme="majorHAnsi" w:eastAsiaTheme="majorEastAsia" w:hAnsiTheme="majorHAnsi" w:cstheme="majorBidi"/>
          <w:color w:val="2E74B5" w:themeColor="accent1" w:themeShade="BF"/>
          <w:sz w:val="32"/>
          <w:szCs w:val="32"/>
        </w:rPr>
      </w:pPr>
    </w:p>
    <w:p w14:paraId="4E701229" w14:textId="0A528A93" w:rsidR="00C27B62" w:rsidRPr="00AA55F2" w:rsidRDefault="00C27B62" w:rsidP="00C27B62">
      <w:pPr>
        <w:pStyle w:val="Heading1"/>
        <w:rPr>
          <w:sz w:val="28"/>
        </w:rPr>
      </w:pPr>
      <w:r w:rsidRPr="00AA55F2">
        <w:rPr>
          <w:sz w:val="28"/>
        </w:rPr>
        <w:t xml:space="preserve">Step 2: Apprenticeship Particulars </w:t>
      </w:r>
    </w:p>
    <w:tbl>
      <w:tblPr>
        <w:tblStyle w:val="TableGrid"/>
        <w:tblW w:w="0" w:type="auto"/>
        <w:tblLook w:val="04A0" w:firstRow="1" w:lastRow="0" w:firstColumn="1" w:lastColumn="0" w:noHBand="0" w:noVBand="1"/>
      </w:tblPr>
      <w:tblGrid>
        <w:gridCol w:w="4106"/>
        <w:gridCol w:w="5387"/>
      </w:tblGrid>
      <w:tr w:rsidR="00623EF0" w14:paraId="713D7ACF" w14:textId="77777777" w:rsidTr="0086714F">
        <w:trPr>
          <w:trHeight w:val="700"/>
        </w:trPr>
        <w:tc>
          <w:tcPr>
            <w:tcW w:w="4106" w:type="dxa"/>
          </w:tcPr>
          <w:p w14:paraId="49A5EC92" w14:textId="77777777" w:rsidR="001304BA" w:rsidRDefault="00623EF0" w:rsidP="00B16FCF">
            <w:r>
              <w:t>Rel</w:t>
            </w:r>
            <w:r w:rsidR="00B16FCF">
              <w:t xml:space="preserve">evant Apprenticeship standard </w:t>
            </w:r>
            <w:r>
              <w:t>and level</w:t>
            </w:r>
          </w:p>
          <w:p w14:paraId="3E993802" w14:textId="50553227" w:rsidR="00623EF0" w:rsidRDefault="001304BA" w:rsidP="00B16FCF">
            <w:r>
              <w:t xml:space="preserve"> (e.g. Level 3 Team Leader</w:t>
            </w:r>
            <w:r w:rsidR="0021463E">
              <w:t>/Supervisor</w:t>
            </w:r>
            <w:r>
              <w:t>)</w:t>
            </w:r>
          </w:p>
        </w:tc>
        <w:tc>
          <w:tcPr>
            <w:tcW w:w="5387" w:type="dxa"/>
          </w:tcPr>
          <w:p w14:paraId="17068C35" w14:textId="77777777" w:rsidR="00623EF0" w:rsidRDefault="00623EF0"/>
        </w:tc>
      </w:tr>
      <w:tr w:rsidR="0086714F" w14:paraId="0102C0D8" w14:textId="77777777" w:rsidTr="0086714F">
        <w:trPr>
          <w:trHeight w:val="700"/>
        </w:trPr>
        <w:tc>
          <w:tcPr>
            <w:tcW w:w="4106" w:type="dxa"/>
          </w:tcPr>
          <w:p w14:paraId="56702D6B" w14:textId="61533A7E" w:rsidR="0086714F" w:rsidRDefault="0086714F" w:rsidP="00B16FCF">
            <w:r>
              <w:t>Training Provider</w:t>
            </w:r>
          </w:p>
        </w:tc>
        <w:tc>
          <w:tcPr>
            <w:tcW w:w="5387" w:type="dxa"/>
          </w:tcPr>
          <w:p w14:paraId="288B3F29" w14:textId="77777777" w:rsidR="0086714F" w:rsidRDefault="0086714F"/>
        </w:tc>
      </w:tr>
      <w:tr w:rsidR="00623EF0" w14:paraId="7289F71A" w14:textId="77777777" w:rsidTr="0086714F">
        <w:trPr>
          <w:trHeight w:val="710"/>
        </w:trPr>
        <w:tc>
          <w:tcPr>
            <w:tcW w:w="4106" w:type="dxa"/>
          </w:tcPr>
          <w:p w14:paraId="5E9D41D2" w14:textId="6371995B" w:rsidR="00623EF0" w:rsidRDefault="006B254E">
            <w:r>
              <w:lastRenderedPageBreak/>
              <w:t>Place of work (department</w:t>
            </w:r>
            <w:r w:rsidR="0086714F">
              <w:t>)</w:t>
            </w:r>
          </w:p>
        </w:tc>
        <w:tc>
          <w:tcPr>
            <w:tcW w:w="5387" w:type="dxa"/>
          </w:tcPr>
          <w:p w14:paraId="51F30169" w14:textId="77777777" w:rsidR="00623EF0" w:rsidRDefault="00623EF0"/>
        </w:tc>
      </w:tr>
      <w:tr w:rsidR="0086714F" w14:paraId="31F7DFF2" w14:textId="77777777" w:rsidTr="0086714F">
        <w:trPr>
          <w:trHeight w:val="710"/>
        </w:trPr>
        <w:tc>
          <w:tcPr>
            <w:tcW w:w="4106" w:type="dxa"/>
          </w:tcPr>
          <w:p w14:paraId="6EEA1A44" w14:textId="203CF872" w:rsidR="0086714F" w:rsidRDefault="0086714F">
            <w:r>
              <w:t>Line manager name &amp; email address</w:t>
            </w:r>
          </w:p>
        </w:tc>
        <w:tc>
          <w:tcPr>
            <w:tcW w:w="5387" w:type="dxa"/>
          </w:tcPr>
          <w:p w14:paraId="25FE9070" w14:textId="77777777" w:rsidR="0086714F" w:rsidRDefault="0086714F"/>
        </w:tc>
      </w:tr>
      <w:tr w:rsidR="001A2C04" w14:paraId="445EE760" w14:textId="77777777" w:rsidTr="0086714F">
        <w:trPr>
          <w:trHeight w:val="710"/>
        </w:trPr>
        <w:tc>
          <w:tcPr>
            <w:tcW w:w="4106" w:type="dxa"/>
          </w:tcPr>
          <w:p w14:paraId="3AE035E5" w14:textId="7A0A2C8C" w:rsidR="001A2C04" w:rsidRDefault="001A2C04">
            <w:r>
              <w:t>HR department contact name &amp; email (HRIS/</w:t>
            </w:r>
            <w:r w:rsidR="0026084D">
              <w:t>PeopleXD</w:t>
            </w:r>
            <w:r>
              <w:t xml:space="preserve"> user)</w:t>
            </w:r>
          </w:p>
        </w:tc>
        <w:tc>
          <w:tcPr>
            <w:tcW w:w="5387" w:type="dxa"/>
          </w:tcPr>
          <w:p w14:paraId="4680558D" w14:textId="77777777" w:rsidR="001A2C04" w:rsidRDefault="001A2C04"/>
        </w:tc>
      </w:tr>
    </w:tbl>
    <w:p w14:paraId="055A672C" w14:textId="77777777" w:rsidR="00B04317" w:rsidRDefault="00B04317" w:rsidP="00B04317"/>
    <w:p w14:paraId="6F08DFC0" w14:textId="498CAA53" w:rsidR="0021463E" w:rsidRDefault="00F83161" w:rsidP="0021463E">
      <w:pPr>
        <w:pStyle w:val="Heading2"/>
      </w:pPr>
      <w:r>
        <w:t>Estimate of</w:t>
      </w:r>
      <w:r w:rsidR="0021463E">
        <w:t xml:space="preserve"> dates</w:t>
      </w:r>
    </w:p>
    <w:tbl>
      <w:tblPr>
        <w:tblStyle w:val="TableGrid"/>
        <w:tblW w:w="0" w:type="auto"/>
        <w:tblLook w:val="04A0" w:firstRow="1" w:lastRow="0" w:firstColumn="1" w:lastColumn="0" w:noHBand="0" w:noVBand="1"/>
      </w:tblPr>
      <w:tblGrid>
        <w:gridCol w:w="2547"/>
        <w:gridCol w:w="2126"/>
        <w:gridCol w:w="2977"/>
        <w:gridCol w:w="1843"/>
      </w:tblGrid>
      <w:tr w:rsidR="00623EF0" w14:paraId="75BAA2DE" w14:textId="77777777" w:rsidTr="0021463E">
        <w:tc>
          <w:tcPr>
            <w:tcW w:w="2547" w:type="dxa"/>
          </w:tcPr>
          <w:p w14:paraId="03AD20CC" w14:textId="77777777" w:rsidR="00623EF0" w:rsidRPr="00021A88" w:rsidRDefault="006B254E">
            <w:r w:rsidRPr="00021A88">
              <w:t>Start date of Apprenticeship</w:t>
            </w:r>
          </w:p>
        </w:tc>
        <w:tc>
          <w:tcPr>
            <w:tcW w:w="2126" w:type="dxa"/>
          </w:tcPr>
          <w:p w14:paraId="23CFF58C" w14:textId="77777777" w:rsidR="00623EF0" w:rsidRDefault="00623EF0"/>
        </w:tc>
        <w:tc>
          <w:tcPr>
            <w:tcW w:w="2977" w:type="dxa"/>
          </w:tcPr>
          <w:p w14:paraId="7C0BC19D" w14:textId="02F7C889" w:rsidR="00623EF0" w:rsidRPr="00021A88" w:rsidRDefault="006B254E" w:rsidP="0021463E">
            <w:r w:rsidRPr="00021A88">
              <w:t>End date of Apprenticeship</w:t>
            </w:r>
            <w:r w:rsidR="0021463E" w:rsidRPr="00021A88">
              <w:t xml:space="preserve"> (including end-point assessment)</w:t>
            </w:r>
          </w:p>
        </w:tc>
        <w:tc>
          <w:tcPr>
            <w:tcW w:w="1843" w:type="dxa"/>
          </w:tcPr>
          <w:p w14:paraId="6A0FA85B" w14:textId="77777777" w:rsidR="00623EF0" w:rsidRDefault="00623EF0"/>
        </w:tc>
      </w:tr>
      <w:tr w:rsidR="00623EF0" w14:paraId="355CD0A9" w14:textId="77777777" w:rsidTr="0021463E">
        <w:tc>
          <w:tcPr>
            <w:tcW w:w="2547" w:type="dxa"/>
          </w:tcPr>
          <w:p w14:paraId="14070980" w14:textId="77777777" w:rsidR="00623EF0" w:rsidRPr="00021A88" w:rsidRDefault="00623EF0">
            <w:r w:rsidRPr="00021A88">
              <w:t xml:space="preserve">Start date of practical period </w:t>
            </w:r>
            <w:r w:rsidR="006B254E" w:rsidRPr="00021A88">
              <w:rPr>
                <w:i/>
              </w:rPr>
              <w:t>(as above)</w:t>
            </w:r>
          </w:p>
        </w:tc>
        <w:tc>
          <w:tcPr>
            <w:tcW w:w="2126" w:type="dxa"/>
          </w:tcPr>
          <w:p w14:paraId="6D0427DF" w14:textId="77777777" w:rsidR="00623EF0" w:rsidRDefault="00623EF0"/>
        </w:tc>
        <w:tc>
          <w:tcPr>
            <w:tcW w:w="2977" w:type="dxa"/>
          </w:tcPr>
          <w:p w14:paraId="537A94F0" w14:textId="77777777" w:rsidR="00623EF0" w:rsidRPr="00021A88" w:rsidRDefault="00623EF0">
            <w:r w:rsidRPr="00021A88">
              <w:t>Estimat</w:t>
            </w:r>
            <w:r w:rsidR="006B254E" w:rsidRPr="00021A88">
              <w:t>ed end date of practical period</w:t>
            </w:r>
          </w:p>
        </w:tc>
        <w:tc>
          <w:tcPr>
            <w:tcW w:w="1843" w:type="dxa"/>
          </w:tcPr>
          <w:p w14:paraId="20B0B001" w14:textId="77777777" w:rsidR="00623EF0" w:rsidRDefault="00623EF0"/>
        </w:tc>
      </w:tr>
      <w:tr w:rsidR="00623EF0" w14:paraId="6BF87DAE" w14:textId="77777777" w:rsidTr="0021463E">
        <w:tc>
          <w:tcPr>
            <w:tcW w:w="2547" w:type="dxa"/>
          </w:tcPr>
          <w:p w14:paraId="44BDA302" w14:textId="77777777" w:rsidR="00623EF0" w:rsidRPr="00021A88" w:rsidRDefault="006B254E">
            <w:r w:rsidRPr="00021A88">
              <w:t>Duration of practical period</w:t>
            </w:r>
          </w:p>
        </w:tc>
        <w:tc>
          <w:tcPr>
            <w:tcW w:w="2126" w:type="dxa"/>
          </w:tcPr>
          <w:p w14:paraId="3A2365BC" w14:textId="77777777" w:rsidR="00623EF0" w:rsidRDefault="00623EF0"/>
        </w:tc>
        <w:tc>
          <w:tcPr>
            <w:tcW w:w="2977" w:type="dxa"/>
          </w:tcPr>
          <w:p w14:paraId="7B02A73F" w14:textId="77777777" w:rsidR="00623EF0" w:rsidRPr="00021A88" w:rsidRDefault="00623EF0">
            <w:r w:rsidRPr="00021A88">
              <w:t xml:space="preserve">Planned amount of off-the-job training (hours) </w:t>
            </w:r>
          </w:p>
        </w:tc>
        <w:tc>
          <w:tcPr>
            <w:tcW w:w="1843" w:type="dxa"/>
          </w:tcPr>
          <w:p w14:paraId="2FD726CE" w14:textId="77777777" w:rsidR="00623EF0" w:rsidRDefault="00623EF0"/>
        </w:tc>
      </w:tr>
    </w:tbl>
    <w:p w14:paraId="149D86CB" w14:textId="77777777" w:rsidR="00021A88" w:rsidRDefault="00021A88" w:rsidP="00021A88"/>
    <w:p w14:paraId="4A5B856F" w14:textId="695247E8" w:rsidR="008B784A" w:rsidRPr="008B784A" w:rsidRDefault="008B784A" w:rsidP="0069136E">
      <w:pPr>
        <w:pStyle w:val="Heading2"/>
      </w:pPr>
      <w:r w:rsidRPr="008B784A">
        <w:t>General Information</w:t>
      </w:r>
    </w:p>
    <w:p w14:paraId="341AC8BE" w14:textId="556A9D76" w:rsidR="008B784A" w:rsidRPr="008B784A" w:rsidRDefault="008B784A" w:rsidP="00C857D9">
      <w:r w:rsidRPr="008B784A">
        <w:t xml:space="preserve">This learning agreement is valid for the duration of the apprenticeship from </w:t>
      </w:r>
      <w:r w:rsidR="00E45CB4">
        <w:t>any point after the initial acceptance of the staff member’s application.</w:t>
      </w:r>
    </w:p>
    <w:p w14:paraId="0293FD90" w14:textId="0C994618" w:rsidR="008B784A" w:rsidRPr="008B784A" w:rsidRDefault="008B784A" w:rsidP="00C857D9">
      <w:r w:rsidRPr="008B784A">
        <w:t xml:space="preserve">The contract of </w:t>
      </w:r>
      <w:r w:rsidR="001B0EB5">
        <w:t>employment</w:t>
      </w:r>
      <w:r w:rsidRPr="008B784A">
        <w:t xml:space="preserve"> and terms and conditions of the staff member</w:t>
      </w:r>
      <w:r w:rsidR="00E45CB4">
        <w:t>’</w:t>
      </w:r>
      <w:r w:rsidRPr="008B784A">
        <w:t>s post remain the same throughout the apprenticeship training.</w:t>
      </w:r>
    </w:p>
    <w:p w14:paraId="02733D4E" w14:textId="7AE9E468" w:rsidR="008B784A" w:rsidRPr="008B784A" w:rsidRDefault="008B784A" w:rsidP="00C857D9">
      <w:r w:rsidRPr="008B784A">
        <w:t xml:space="preserve">Any </w:t>
      </w:r>
      <w:r w:rsidR="00D6402F">
        <w:t>off-the-</w:t>
      </w:r>
      <w:r w:rsidR="00B02E8B">
        <w:t xml:space="preserve">job </w:t>
      </w:r>
      <w:r w:rsidRPr="008B784A">
        <w:t xml:space="preserve">training and </w:t>
      </w:r>
      <w:r w:rsidR="00B02E8B">
        <w:t>further on the job development</w:t>
      </w:r>
      <w:r w:rsidRPr="008B784A">
        <w:t xml:space="preserve"> associated with the </w:t>
      </w:r>
      <w:r w:rsidR="00B02E8B">
        <w:t>training</w:t>
      </w:r>
      <w:r w:rsidRPr="008B784A">
        <w:t xml:space="preserve"> programme will cover </w:t>
      </w:r>
      <w:r w:rsidR="00BD789C">
        <w:t>at least</w:t>
      </w:r>
      <w:r w:rsidRPr="008B784A">
        <w:t xml:space="preserve"> 20% of their contracted hours for the duration of the apprenticeship.</w:t>
      </w:r>
    </w:p>
    <w:p w14:paraId="1A039176" w14:textId="5DEF8139" w:rsidR="008B784A" w:rsidRPr="008B784A" w:rsidRDefault="00E45CB4" w:rsidP="00C857D9">
      <w:r>
        <w:t>Typically, an</w:t>
      </w:r>
      <w:r w:rsidRPr="008B784A">
        <w:t xml:space="preserve"> </w:t>
      </w:r>
      <w:r w:rsidR="008B784A" w:rsidRPr="008B784A">
        <w:t xml:space="preserve">apprenticeship </w:t>
      </w:r>
      <w:r>
        <w:t xml:space="preserve">programme might </w:t>
      </w:r>
      <w:r w:rsidR="008B784A" w:rsidRPr="008B784A">
        <w:t xml:space="preserve">consist of </w:t>
      </w:r>
      <w:r>
        <w:t xml:space="preserve">employer-led training, </w:t>
      </w:r>
      <w:r w:rsidR="008B784A" w:rsidRPr="008B784A">
        <w:t xml:space="preserve">attending training sessions, </w:t>
      </w:r>
      <w:r>
        <w:t>completing</w:t>
      </w:r>
      <w:r w:rsidR="008B784A" w:rsidRPr="008B784A">
        <w:t xml:space="preserve"> assignments</w:t>
      </w:r>
      <w:r w:rsidR="00B02E8B">
        <w:t>, distance learning</w:t>
      </w:r>
      <w:r>
        <w:t xml:space="preserve">, </w:t>
      </w:r>
      <w:r w:rsidR="00B02E8B">
        <w:t xml:space="preserve">stretching development objectives, </w:t>
      </w:r>
      <w:r>
        <w:t>taking exams</w:t>
      </w:r>
      <w:r w:rsidR="008B784A" w:rsidRPr="008B784A">
        <w:t xml:space="preserve"> and receiving visits </w:t>
      </w:r>
      <w:r>
        <w:t xml:space="preserve">at work </w:t>
      </w:r>
      <w:r w:rsidR="008B784A" w:rsidRPr="008B784A">
        <w:t>from external trainers to monitor progress</w:t>
      </w:r>
      <w:r>
        <w:t xml:space="preserve"> and </w:t>
      </w:r>
      <w:r w:rsidR="008B784A" w:rsidRPr="008B784A">
        <w:t>set new targets.</w:t>
      </w:r>
    </w:p>
    <w:p w14:paraId="15F02838" w14:textId="76872B0F" w:rsidR="008B784A" w:rsidRPr="008B784A" w:rsidRDefault="008B784A" w:rsidP="00C857D9">
      <w:r w:rsidRPr="008B784A">
        <w:t>The training will be paid for via the Apprenticeship Levy and there are no direct c</w:t>
      </w:r>
      <w:r w:rsidR="00BD789C">
        <w:t xml:space="preserve">osts </w:t>
      </w:r>
      <w:r w:rsidR="00E45CB4">
        <w:t xml:space="preserve">to </w:t>
      </w:r>
      <w:r w:rsidR="00BD789C">
        <w:t xml:space="preserve">the </w:t>
      </w:r>
      <w:r w:rsidRPr="008B784A">
        <w:t>individual involved</w:t>
      </w:r>
      <w:r w:rsidR="00E45CB4">
        <w:t xml:space="preserve"> before, during or after completion of the apprenticeship.</w:t>
      </w:r>
    </w:p>
    <w:p w14:paraId="71B9AC0A" w14:textId="5E13F352" w:rsidR="008B784A" w:rsidRDefault="008B784A" w:rsidP="00C857D9">
      <w:r w:rsidRPr="008B784A">
        <w:t>The staff member will be awarded a</w:t>
      </w:r>
      <w:r w:rsidR="00E45CB4">
        <w:t>n apprenticeship certification and often a</w:t>
      </w:r>
      <w:r w:rsidRPr="008B784A">
        <w:t xml:space="preserve"> professional qualification </w:t>
      </w:r>
      <w:r w:rsidR="00E45CB4">
        <w:t>as well up</w:t>
      </w:r>
      <w:r w:rsidRPr="008B784A">
        <w:t xml:space="preserve">on successful completion of the </w:t>
      </w:r>
      <w:r w:rsidR="00E45CB4">
        <w:t>apprenticeship</w:t>
      </w:r>
      <w:r w:rsidRPr="008B784A">
        <w:t>.</w:t>
      </w:r>
    </w:p>
    <w:p w14:paraId="12414B1C" w14:textId="13AEEDAA" w:rsidR="00C42518" w:rsidRPr="00C42518" w:rsidRDefault="00C42518" w:rsidP="00C42518">
      <w:pPr>
        <w:rPr>
          <w:rFonts w:asciiTheme="majorHAnsi" w:eastAsiaTheme="majorEastAsia" w:hAnsiTheme="majorHAnsi" w:cstheme="majorBidi"/>
          <w:color w:val="1F4D78" w:themeColor="accent1" w:themeShade="7F"/>
          <w:sz w:val="24"/>
          <w:szCs w:val="24"/>
        </w:rPr>
      </w:pPr>
      <w:r w:rsidRPr="00C42518">
        <w:rPr>
          <w:rStyle w:val="Heading3Char"/>
        </w:rPr>
        <w:t>Fees and Expenses</w:t>
      </w:r>
      <w:r>
        <w:rPr>
          <w:rStyle w:val="Heading3Char"/>
        </w:rPr>
        <w:br/>
      </w:r>
      <w:r w:rsidRPr="001F23E3">
        <w:rPr>
          <w:rFonts w:cstheme="minorHAnsi"/>
        </w:rPr>
        <w:t>The cost of the Apprenticeship-based training and assessment will be met centrally by the Apprenticeship Levy through our Digital Account and paid directly to the Training Provider.</w:t>
      </w:r>
    </w:p>
    <w:p w14:paraId="6DEB3D09" w14:textId="4B50074F" w:rsidR="00C42518" w:rsidRPr="001F23E3" w:rsidRDefault="00C42518" w:rsidP="00C42518">
      <w:pPr>
        <w:rPr>
          <w:rFonts w:cstheme="minorHAnsi"/>
        </w:rPr>
      </w:pPr>
      <w:r w:rsidRPr="001F23E3">
        <w:rPr>
          <w:rFonts w:cstheme="minorHAnsi"/>
        </w:rPr>
        <w:t>Additionally, the apprentice's department will be responsible for the direct payment or the reimbursement of any</w:t>
      </w:r>
      <w:r>
        <w:rPr>
          <w:rFonts w:cstheme="minorHAnsi"/>
        </w:rPr>
        <w:t xml:space="preserve"> ineligible, </w:t>
      </w:r>
      <w:r w:rsidRPr="001F23E3">
        <w:rPr>
          <w:rFonts w:cstheme="minorHAnsi"/>
        </w:rPr>
        <w:t xml:space="preserve">non-mandatory course and examination fees, which are not covered by the </w:t>
      </w:r>
      <w:r>
        <w:rPr>
          <w:rFonts w:cstheme="minorHAnsi"/>
        </w:rPr>
        <w:t>A</w:t>
      </w:r>
      <w:r w:rsidRPr="001F23E3">
        <w:rPr>
          <w:rFonts w:cstheme="minorHAnsi"/>
        </w:rPr>
        <w:t xml:space="preserve">pprenticeships Levy. There may also be fees to re-sit any mandatory exams for End Point Assessments. Apprentices are not to be required to contribute financially towards any part of their training or assessment. </w:t>
      </w:r>
    </w:p>
    <w:p w14:paraId="74916BE1" w14:textId="35EB9B41" w:rsidR="00C42518" w:rsidRPr="001F23E3" w:rsidRDefault="00C42518" w:rsidP="00C42518">
      <w:pPr>
        <w:rPr>
          <w:rFonts w:cstheme="minorHAnsi"/>
          <w:i/>
        </w:rPr>
      </w:pPr>
      <w:r w:rsidRPr="001F23E3">
        <w:rPr>
          <w:rFonts w:cstheme="minorHAnsi"/>
        </w:rPr>
        <w:t>The employing department is also responsible for the provision of the relevant books and equipment that may be necessary for the study of any approved subjects</w:t>
      </w:r>
      <w:r w:rsidR="003451F2">
        <w:rPr>
          <w:rFonts w:cstheme="minorHAnsi"/>
        </w:rPr>
        <w:t xml:space="preserve">, in addition to any professional registrations as </w:t>
      </w:r>
      <w:r w:rsidR="003451F2">
        <w:rPr>
          <w:rFonts w:cstheme="minorHAnsi"/>
        </w:rPr>
        <w:lastRenderedPageBreak/>
        <w:t>required by the apprenticeship</w:t>
      </w:r>
      <w:r w:rsidRPr="001F23E3">
        <w:rPr>
          <w:rFonts w:cstheme="minorHAnsi"/>
          <w:i/>
        </w:rPr>
        <w:t xml:space="preserve">. It is important that managers seek clarification of what these costs may be (if any) from the Training Provider before the Apprenticeship starts. The University Apprenticeship </w:t>
      </w:r>
      <w:r>
        <w:rPr>
          <w:rFonts w:cstheme="minorHAnsi"/>
          <w:i/>
        </w:rPr>
        <w:t>Team</w:t>
      </w:r>
      <w:r w:rsidRPr="001F23E3">
        <w:rPr>
          <w:rFonts w:cstheme="minorHAnsi"/>
          <w:i/>
        </w:rPr>
        <w:t xml:space="preserve"> can advise on this.</w:t>
      </w:r>
    </w:p>
    <w:p w14:paraId="26ADD0ED" w14:textId="09BB8BD2" w:rsidR="00C42518" w:rsidRDefault="00C42518" w:rsidP="00C42518">
      <w:pPr>
        <w:pStyle w:val="Heading3"/>
      </w:pPr>
      <w:r>
        <w:t>Courses of Study</w:t>
      </w:r>
    </w:p>
    <w:p w14:paraId="1573EFA6" w14:textId="3C87694A" w:rsidR="00C42518" w:rsidRPr="001F23E3" w:rsidRDefault="003451F2" w:rsidP="00C857D9">
      <w:r>
        <w:t xml:space="preserve">All apprentices must be given a minimum of 20% of their contracted hours/six hours per week to complete apprenticeship-based training during their normal working week. Please note that for higher level apprenticeships, apprentices are likely to need to spend more than six hours per week on their apprenticeship training, which will need to take place outside of working hours in their personal time, for which they will not be reimbursed or given time-off-in-lieu.  </w:t>
      </w:r>
      <w:r w:rsidR="00C42518" w:rsidRPr="001F23E3">
        <w:t xml:space="preserve">More information on this ‘Off the Job’ training can be found at: </w:t>
      </w:r>
      <w:hyperlink r:id="rId10" w:history="1">
        <w:r w:rsidR="00C42518" w:rsidRPr="001F23E3">
          <w:rPr>
            <w:rStyle w:val="Hyperlink"/>
            <w:rFonts w:cstheme="minorHAnsi"/>
          </w:rPr>
          <w:t>https://www.gov.uk/government/publications/apprenticeships-off-the-job-training</w:t>
        </w:r>
      </w:hyperlink>
    </w:p>
    <w:p w14:paraId="1BBD6EBA" w14:textId="77777777" w:rsidR="00C42518" w:rsidRPr="001304BA" w:rsidRDefault="00C42518" w:rsidP="00C857D9">
      <w:r w:rsidRPr="001F23E3">
        <w:t xml:space="preserve">Day or block release (during normal working hours) to attend the course of study associated with the Apprenticeship will be agreed and granted in advance. This forms part of the apprentice’s working time and is included in their </w:t>
      </w:r>
      <w:r>
        <w:t xml:space="preserve">paid </w:t>
      </w:r>
      <w:r w:rsidRPr="001F23E3">
        <w:t xml:space="preserve">working hours. </w:t>
      </w:r>
    </w:p>
    <w:p w14:paraId="3E6A7CB0" w14:textId="77777777" w:rsidR="0086714F" w:rsidRPr="001304BA" w:rsidRDefault="0086714F" w:rsidP="008B784A">
      <w:pPr>
        <w:rPr>
          <w:szCs w:val="24"/>
        </w:rPr>
      </w:pPr>
    </w:p>
    <w:p w14:paraId="7B09ED39" w14:textId="12ED9C24" w:rsidR="008B784A" w:rsidRPr="008B784A" w:rsidRDefault="00C42518" w:rsidP="0069136E">
      <w:pPr>
        <w:pStyle w:val="Heading2"/>
      </w:pPr>
      <w:r>
        <w:t>Employee</w:t>
      </w:r>
    </w:p>
    <w:p w14:paraId="5829C131" w14:textId="45B39A01" w:rsidR="0074759A" w:rsidRPr="0074759A" w:rsidRDefault="008B784A" w:rsidP="0074759A">
      <w:pPr>
        <w:rPr>
          <w:szCs w:val="24"/>
        </w:rPr>
      </w:pPr>
      <w:r w:rsidRPr="008B784A">
        <w:rPr>
          <w:szCs w:val="24"/>
        </w:rPr>
        <w:t xml:space="preserve">Once your application for training has been </w:t>
      </w:r>
      <w:r w:rsidR="00207FFC" w:rsidRPr="008B784A">
        <w:rPr>
          <w:szCs w:val="24"/>
        </w:rPr>
        <w:t>approved,</w:t>
      </w:r>
      <w:r w:rsidRPr="008B784A">
        <w:rPr>
          <w:szCs w:val="24"/>
        </w:rPr>
        <w:t xml:space="preserve"> you must commit to and dedicate work time for the duration of the apprenticeship in order to complete it.</w:t>
      </w:r>
      <w:r w:rsidR="0074759A">
        <w:rPr>
          <w:szCs w:val="24"/>
        </w:rPr>
        <w:t xml:space="preserve"> </w:t>
      </w:r>
      <w:r w:rsidR="0074759A">
        <w:rPr>
          <w:b/>
          <w:szCs w:val="24"/>
        </w:rPr>
        <w:t>This includes</w:t>
      </w:r>
      <w:r w:rsidR="0074759A" w:rsidRPr="0074759A">
        <w:rPr>
          <w:b/>
          <w:szCs w:val="24"/>
        </w:rPr>
        <w:t xml:space="preserve"> completion of any End Point Assessment that forms part of an Apprenticeship Standard</w:t>
      </w:r>
      <w:r w:rsidR="0074759A" w:rsidRPr="0074759A">
        <w:rPr>
          <w:szCs w:val="24"/>
        </w:rPr>
        <w:t>.</w:t>
      </w:r>
    </w:p>
    <w:p w14:paraId="20621F1D" w14:textId="77777777" w:rsidR="008B784A" w:rsidRPr="008B784A" w:rsidRDefault="008B784A" w:rsidP="008B784A">
      <w:pPr>
        <w:rPr>
          <w:szCs w:val="24"/>
        </w:rPr>
      </w:pPr>
      <w:r w:rsidRPr="008B784A">
        <w:rPr>
          <w:szCs w:val="24"/>
        </w:rPr>
        <w:t>You must attend all sessions outlined by the learning provider as part of the training plan and endeavour to make up for any sessions that may be missed due to ill-health or other unforeseeable circumstances.</w:t>
      </w:r>
    </w:p>
    <w:p w14:paraId="6F505F58" w14:textId="77777777" w:rsidR="008B784A" w:rsidRPr="008B784A" w:rsidRDefault="008B784A" w:rsidP="008B784A">
      <w:pPr>
        <w:rPr>
          <w:szCs w:val="24"/>
        </w:rPr>
      </w:pPr>
      <w:r w:rsidRPr="008B784A">
        <w:rPr>
          <w:szCs w:val="24"/>
        </w:rPr>
        <w:t>You must submit any work-based assignments in a timely manner and make sure you attend sessions or any visits from external trainers to monitor progress on time.</w:t>
      </w:r>
    </w:p>
    <w:p w14:paraId="79669B91" w14:textId="31B38AEF" w:rsidR="008B784A" w:rsidRPr="008B784A" w:rsidRDefault="008B784A" w:rsidP="008B784A">
      <w:pPr>
        <w:rPr>
          <w:szCs w:val="24"/>
        </w:rPr>
      </w:pPr>
      <w:r w:rsidRPr="008B784A">
        <w:rPr>
          <w:szCs w:val="24"/>
        </w:rPr>
        <w:t>If you are encountering problems with completing tasks or attending sessions such as long-term sickness or other unforeseen circumstances that will have a major impact on completing the training you must report this to your line manager in the first instance</w:t>
      </w:r>
      <w:r w:rsidR="00BD789C">
        <w:rPr>
          <w:szCs w:val="24"/>
        </w:rPr>
        <w:t>.</w:t>
      </w:r>
    </w:p>
    <w:p w14:paraId="706AF964" w14:textId="6DDC9413" w:rsidR="008B784A" w:rsidRPr="008B784A" w:rsidRDefault="008B784A" w:rsidP="008B784A">
      <w:pPr>
        <w:rPr>
          <w:szCs w:val="24"/>
        </w:rPr>
      </w:pPr>
      <w:r w:rsidRPr="008B784A">
        <w:rPr>
          <w:szCs w:val="24"/>
        </w:rPr>
        <w:t xml:space="preserve">If you are unable to complete the </w:t>
      </w:r>
      <w:r w:rsidR="001B0EB5">
        <w:rPr>
          <w:szCs w:val="24"/>
        </w:rPr>
        <w:t>apprenticeship</w:t>
      </w:r>
      <w:r w:rsidRPr="008B784A">
        <w:rPr>
          <w:szCs w:val="24"/>
        </w:rPr>
        <w:t xml:space="preserve"> training programme, for example due to long-term health issues, </w:t>
      </w:r>
      <w:r w:rsidR="00BD789C">
        <w:rPr>
          <w:szCs w:val="24"/>
        </w:rPr>
        <w:t>training can be paused</w:t>
      </w:r>
      <w:r w:rsidRPr="008B784A">
        <w:rPr>
          <w:szCs w:val="24"/>
        </w:rPr>
        <w:t xml:space="preserve"> until you </w:t>
      </w:r>
      <w:r w:rsidR="001B0EB5">
        <w:rPr>
          <w:szCs w:val="24"/>
        </w:rPr>
        <w:t xml:space="preserve">are </w:t>
      </w:r>
      <w:r w:rsidR="00E45CB4">
        <w:rPr>
          <w:szCs w:val="24"/>
        </w:rPr>
        <w:t>ready to resume the apprenticeship.</w:t>
      </w:r>
      <w:r w:rsidRPr="008B784A">
        <w:rPr>
          <w:szCs w:val="24"/>
        </w:rPr>
        <w:t xml:space="preserve"> </w:t>
      </w:r>
    </w:p>
    <w:p w14:paraId="52EE6AF0" w14:textId="77777777" w:rsidR="008B784A" w:rsidRPr="008B784A" w:rsidRDefault="008B784A" w:rsidP="008B784A">
      <w:pPr>
        <w:rPr>
          <w:szCs w:val="24"/>
        </w:rPr>
      </w:pPr>
      <w:r w:rsidRPr="008B784A">
        <w:rPr>
          <w:szCs w:val="24"/>
        </w:rPr>
        <w:t>If you leave the University before the end of your apprenticeship training, funding will be withdrawn.</w:t>
      </w:r>
    </w:p>
    <w:p w14:paraId="388614CE" w14:textId="163E34FF" w:rsidR="00CD6AA3" w:rsidRDefault="008B784A" w:rsidP="008B784A">
      <w:pPr>
        <w:rPr>
          <w:szCs w:val="24"/>
        </w:rPr>
      </w:pPr>
      <w:r w:rsidRPr="008B784A">
        <w:rPr>
          <w:szCs w:val="24"/>
        </w:rPr>
        <w:t>Once you have successfully completed your apprenticeship you will continue in post and the</w:t>
      </w:r>
      <w:r w:rsidR="00BD789C">
        <w:rPr>
          <w:szCs w:val="24"/>
        </w:rPr>
        <w:t xml:space="preserve"> department</w:t>
      </w:r>
      <w:r w:rsidRPr="008B784A">
        <w:rPr>
          <w:szCs w:val="24"/>
        </w:rPr>
        <w:t xml:space="preserve"> is not obliged to provide you with an alternative post, re-gra</w:t>
      </w:r>
      <w:r w:rsidR="00024F73">
        <w:rPr>
          <w:szCs w:val="24"/>
        </w:rPr>
        <w:t>de your current post or offer a</w:t>
      </w:r>
      <w:r w:rsidRPr="008B784A">
        <w:rPr>
          <w:szCs w:val="24"/>
        </w:rPr>
        <w:t xml:space="preserve"> new position. However, you can apply for other posts</w:t>
      </w:r>
      <w:r w:rsidR="00BD789C">
        <w:rPr>
          <w:szCs w:val="24"/>
        </w:rPr>
        <w:t xml:space="preserve"> as appropriate.</w:t>
      </w:r>
    </w:p>
    <w:p w14:paraId="6B83D1EE" w14:textId="77777777" w:rsidR="0086714F" w:rsidRPr="001304BA" w:rsidRDefault="0086714F" w:rsidP="008B784A">
      <w:pPr>
        <w:rPr>
          <w:szCs w:val="24"/>
        </w:rPr>
      </w:pPr>
    </w:p>
    <w:p w14:paraId="22A23A52" w14:textId="0AD8EC7E" w:rsidR="008B784A" w:rsidRPr="008B784A" w:rsidRDefault="008B784A" w:rsidP="0069136E">
      <w:pPr>
        <w:pStyle w:val="Heading2"/>
      </w:pPr>
      <w:r w:rsidRPr="008B784A">
        <w:t>Line Manager</w:t>
      </w:r>
    </w:p>
    <w:p w14:paraId="44A42A9D" w14:textId="4B27B286" w:rsidR="008B784A" w:rsidRPr="008B784A" w:rsidRDefault="008B784A" w:rsidP="008B784A">
      <w:pPr>
        <w:rPr>
          <w:szCs w:val="24"/>
        </w:rPr>
      </w:pPr>
      <w:r w:rsidRPr="008B784A">
        <w:rPr>
          <w:szCs w:val="24"/>
        </w:rPr>
        <w:t xml:space="preserve">You must </w:t>
      </w:r>
      <w:r w:rsidR="00E45CB4">
        <w:rPr>
          <w:szCs w:val="24"/>
        </w:rPr>
        <w:t>support</w:t>
      </w:r>
      <w:r w:rsidRPr="008B784A">
        <w:rPr>
          <w:szCs w:val="24"/>
        </w:rPr>
        <w:t xml:space="preserve"> the staff member </w:t>
      </w:r>
      <w:r w:rsidR="00E45CB4">
        <w:rPr>
          <w:szCs w:val="24"/>
        </w:rPr>
        <w:t>to dedicate</w:t>
      </w:r>
      <w:r w:rsidR="00E45CB4" w:rsidRPr="008B784A">
        <w:rPr>
          <w:szCs w:val="24"/>
        </w:rPr>
        <w:t xml:space="preserve"> </w:t>
      </w:r>
      <w:r w:rsidR="00BD789C">
        <w:rPr>
          <w:szCs w:val="24"/>
        </w:rPr>
        <w:t>at least</w:t>
      </w:r>
      <w:r w:rsidRPr="008B784A">
        <w:rPr>
          <w:szCs w:val="24"/>
        </w:rPr>
        <w:t xml:space="preserve"> 20% of their contracted hours to attend </w:t>
      </w:r>
      <w:r w:rsidR="00B02E8B">
        <w:rPr>
          <w:szCs w:val="24"/>
        </w:rPr>
        <w:t xml:space="preserve">off the job </w:t>
      </w:r>
      <w:r w:rsidRPr="008B784A">
        <w:rPr>
          <w:szCs w:val="24"/>
        </w:rPr>
        <w:t>training sessions</w:t>
      </w:r>
      <w:r w:rsidR="00B02E8B">
        <w:rPr>
          <w:szCs w:val="24"/>
        </w:rPr>
        <w:t xml:space="preserve">, </w:t>
      </w:r>
      <w:r w:rsidR="00B02E8B" w:rsidRPr="00B02E8B">
        <w:rPr>
          <w:szCs w:val="24"/>
        </w:rPr>
        <w:t xml:space="preserve">employer-led training, completing assignments, distance learning, </w:t>
      </w:r>
      <w:r w:rsidR="00B02E8B">
        <w:rPr>
          <w:szCs w:val="24"/>
        </w:rPr>
        <w:t xml:space="preserve">complete </w:t>
      </w:r>
      <w:r w:rsidR="00B02E8B" w:rsidRPr="00B02E8B">
        <w:rPr>
          <w:szCs w:val="24"/>
        </w:rPr>
        <w:t>stretching development objectives</w:t>
      </w:r>
      <w:r w:rsidR="00B02E8B">
        <w:rPr>
          <w:szCs w:val="24"/>
        </w:rPr>
        <w:t xml:space="preserve"> and the taking of</w:t>
      </w:r>
      <w:r w:rsidR="00B02E8B" w:rsidRPr="00B02E8B">
        <w:rPr>
          <w:szCs w:val="24"/>
        </w:rPr>
        <w:t xml:space="preserve"> exams</w:t>
      </w:r>
      <w:r w:rsidR="00B02E8B">
        <w:rPr>
          <w:szCs w:val="24"/>
        </w:rPr>
        <w:t xml:space="preserve">. </w:t>
      </w:r>
      <w:r w:rsidR="00F83161">
        <w:rPr>
          <w:szCs w:val="24"/>
        </w:rPr>
        <w:t>You should also support and be involved in</w:t>
      </w:r>
      <w:r w:rsidR="00B02E8B" w:rsidRPr="00B02E8B">
        <w:rPr>
          <w:szCs w:val="24"/>
        </w:rPr>
        <w:t xml:space="preserve"> receiving visits at work from external trainers to monit</w:t>
      </w:r>
      <w:r w:rsidR="00B02E8B">
        <w:rPr>
          <w:szCs w:val="24"/>
        </w:rPr>
        <w:t>or progress</w:t>
      </w:r>
      <w:r w:rsidR="00B02E8B" w:rsidRPr="00F83161">
        <w:rPr>
          <w:szCs w:val="24"/>
        </w:rPr>
        <w:t xml:space="preserve"> </w:t>
      </w:r>
      <w:r w:rsidR="00EA3036" w:rsidRPr="00F83161">
        <w:rPr>
          <w:bCs/>
          <w:szCs w:val="24"/>
        </w:rPr>
        <w:t xml:space="preserve">reviews </w:t>
      </w:r>
      <w:r w:rsidR="00B02E8B">
        <w:rPr>
          <w:szCs w:val="24"/>
        </w:rPr>
        <w:t xml:space="preserve">and set new targets </w:t>
      </w:r>
      <w:r w:rsidRPr="008B784A">
        <w:rPr>
          <w:szCs w:val="24"/>
        </w:rPr>
        <w:t>or carry out work-based assignments as part of the training and support them to achieve this by making sure they can be released. The pattern of the 20% will be agreed with th</w:t>
      </w:r>
      <w:r w:rsidR="00EB2031">
        <w:rPr>
          <w:szCs w:val="24"/>
        </w:rPr>
        <w:t>e training provider in advance.</w:t>
      </w:r>
      <w:r w:rsidR="00EA3036">
        <w:rPr>
          <w:color w:val="FF0000"/>
          <w:szCs w:val="24"/>
        </w:rPr>
        <w:t xml:space="preserve"> </w:t>
      </w:r>
      <w:r w:rsidR="00CD6AA3" w:rsidRPr="00CD6AA3">
        <w:rPr>
          <w:szCs w:val="24"/>
        </w:rPr>
        <w:t xml:space="preserve">You will be expected to work </w:t>
      </w:r>
      <w:r w:rsidR="00CD6AA3" w:rsidRPr="00CD6AA3">
        <w:rPr>
          <w:szCs w:val="24"/>
        </w:rPr>
        <w:lastRenderedPageBreak/>
        <w:t>with the training provider to support the design and implementation of a training plan for the apprenticeship, to be reviewed and amended throughout, as required.</w:t>
      </w:r>
    </w:p>
    <w:p w14:paraId="4C0AB75B" w14:textId="58C259A5" w:rsidR="008B784A" w:rsidRPr="008B784A" w:rsidRDefault="008B784A" w:rsidP="008B784A">
      <w:pPr>
        <w:rPr>
          <w:szCs w:val="24"/>
        </w:rPr>
      </w:pPr>
      <w:r w:rsidRPr="008B784A">
        <w:rPr>
          <w:szCs w:val="24"/>
        </w:rPr>
        <w:t>You must</w:t>
      </w:r>
      <w:r w:rsidR="00EA3036">
        <w:rPr>
          <w:szCs w:val="24"/>
        </w:rPr>
        <w:t xml:space="preserve"> </w:t>
      </w:r>
      <w:r w:rsidR="00F83161" w:rsidRPr="00F83161">
        <w:rPr>
          <w:szCs w:val="24"/>
        </w:rPr>
        <w:t>maintain</w:t>
      </w:r>
      <w:r w:rsidR="00EA3036" w:rsidRPr="00F83161">
        <w:rPr>
          <w:szCs w:val="24"/>
        </w:rPr>
        <w:t xml:space="preserve"> regular visits/discussions/</w:t>
      </w:r>
      <w:proofErr w:type="gramStart"/>
      <w:r w:rsidR="00EA3036" w:rsidRPr="00F83161">
        <w:rPr>
          <w:szCs w:val="24"/>
        </w:rPr>
        <w:t>Teams</w:t>
      </w:r>
      <w:proofErr w:type="gramEnd"/>
      <w:r w:rsidR="00EA3036" w:rsidRPr="00F83161">
        <w:rPr>
          <w:szCs w:val="24"/>
        </w:rPr>
        <w:t xml:space="preserve"> meetings </w:t>
      </w:r>
      <w:r w:rsidR="00F83161" w:rsidRPr="00F83161">
        <w:rPr>
          <w:szCs w:val="24"/>
        </w:rPr>
        <w:t xml:space="preserve">with </w:t>
      </w:r>
      <w:r w:rsidRPr="008B784A">
        <w:rPr>
          <w:szCs w:val="24"/>
        </w:rPr>
        <w:t xml:space="preserve">your </w:t>
      </w:r>
      <w:r w:rsidR="00C42518">
        <w:rPr>
          <w:szCs w:val="24"/>
        </w:rPr>
        <w:t>employee</w:t>
      </w:r>
      <w:r w:rsidRPr="008B784A">
        <w:rPr>
          <w:szCs w:val="24"/>
        </w:rPr>
        <w:t xml:space="preserve"> undertaking apprenticeship training to ensure things are progressing smoothly. The training provider will provide opportunities to </w:t>
      </w:r>
      <w:r w:rsidR="009C4C45">
        <w:rPr>
          <w:szCs w:val="24"/>
        </w:rPr>
        <w:t xml:space="preserve">formally </w:t>
      </w:r>
      <w:r w:rsidRPr="008B784A">
        <w:rPr>
          <w:szCs w:val="24"/>
        </w:rPr>
        <w:t xml:space="preserve">discuss progress. </w:t>
      </w:r>
    </w:p>
    <w:p w14:paraId="0A3C32E7" w14:textId="27407C5A" w:rsidR="008B784A" w:rsidRDefault="008B784A" w:rsidP="008B784A">
      <w:pPr>
        <w:rPr>
          <w:szCs w:val="24"/>
        </w:rPr>
      </w:pPr>
      <w:r w:rsidRPr="008B784A">
        <w:rPr>
          <w:szCs w:val="24"/>
        </w:rPr>
        <w:t xml:space="preserve">If there are problems with completing tasks or attending sessions such as long-term sickness or other unforeseen circumstances that will have a major impact on completing the training </w:t>
      </w:r>
      <w:r w:rsidR="00BD789C">
        <w:rPr>
          <w:szCs w:val="24"/>
        </w:rPr>
        <w:t xml:space="preserve">then seek the advice of the Training Provider and the University Apprenticeships </w:t>
      </w:r>
      <w:r w:rsidR="001B0EB5">
        <w:rPr>
          <w:szCs w:val="24"/>
        </w:rPr>
        <w:t>Team</w:t>
      </w:r>
      <w:r w:rsidR="00BD789C">
        <w:rPr>
          <w:szCs w:val="24"/>
        </w:rPr>
        <w:t>.</w:t>
      </w:r>
    </w:p>
    <w:p w14:paraId="6FEF4F33" w14:textId="77777777" w:rsidR="00CE4118" w:rsidRDefault="00CE4118" w:rsidP="008B784A">
      <w:pPr>
        <w:rPr>
          <w:szCs w:val="24"/>
        </w:rPr>
      </w:pPr>
    </w:p>
    <w:p w14:paraId="6026E324" w14:textId="1828250C" w:rsidR="0086714F" w:rsidRDefault="002256D2" w:rsidP="002256D2">
      <w:pPr>
        <w:pStyle w:val="Heading2"/>
      </w:pPr>
      <w:r>
        <w:t>HAFs / HR Managers</w:t>
      </w:r>
    </w:p>
    <w:p w14:paraId="05042E39" w14:textId="339ED465" w:rsidR="002256D2" w:rsidRDefault="002256D2" w:rsidP="008B784A">
      <w:pPr>
        <w:rPr>
          <w:szCs w:val="24"/>
        </w:rPr>
      </w:pPr>
      <w:r>
        <w:rPr>
          <w:szCs w:val="24"/>
        </w:rPr>
        <w:t xml:space="preserve">By signing off on this agreement, you are confirming that you have been made aware of the implications of the apprenticeship and give approval for the </w:t>
      </w:r>
      <w:r w:rsidR="00C42518">
        <w:rPr>
          <w:szCs w:val="24"/>
        </w:rPr>
        <w:t>employee</w:t>
      </w:r>
      <w:r>
        <w:rPr>
          <w:szCs w:val="24"/>
        </w:rPr>
        <w:t xml:space="preserve"> to undertake this apprenticeship. </w:t>
      </w:r>
    </w:p>
    <w:p w14:paraId="5721FCBF" w14:textId="6F4703B6" w:rsidR="002256D2" w:rsidRDefault="002256D2" w:rsidP="008B784A">
      <w:pPr>
        <w:rPr>
          <w:szCs w:val="24"/>
        </w:rPr>
      </w:pPr>
      <w:r>
        <w:rPr>
          <w:szCs w:val="24"/>
        </w:rPr>
        <w:t>In doing so, you are confirming that the contractual elements stated above are accurate at the time of signing</w:t>
      </w:r>
      <w:r w:rsidR="00C42518">
        <w:rPr>
          <w:szCs w:val="24"/>
        </w:rPr>
        <w:t>,</w:t>
      </w:r>
      <w:r>
        <w:rPr>
          <w:szCs w:val="24"/>
        </w:rPr>
        <w:t xml:space="preserve"> and if the role is externally funded, you </w:t>
      </w:r>
      <w:r w:rsidR="00CE4118">
        <w:rPr>
          <w:szCs w:val="24"/>
        </w:rPr>
        <w:t>have</w:t>
      </w:r>
      <w:r>
        <w:rPr>
          <w:szCs w:val="24"/>
        </w:rPr>
        <w:t xml:space="preserve"> sought permission from the external funder for the employee to embark on this apprenticeship as part of their role. </w:t>
      </w:r>
    </w:p>
    <w:p w14:paraId="70841916" w14:textId="1F21840D" w:rsidR="002256D2" w:rsidRDefault="002256D2" w:rsidP="008B784A">
      <w:pPr>
        <w:rPr>
          <w:szCs w:val="24"/>
        </w:rPr>
      </w:pPr>
      <w:r>
        <w:rPr>
          <w:szCs w:val="24"/>
        </w:rPr>
        <w:t>Please make sure you have taken time to understand the off-the-job training elements of an apprenticeship with the employee.</w:t>
      </w:r>
    </w:p>
    <w:p w14:paraId="63D3BB2A" w14:textId="74457257" w:rsidR="002256D2" w:rsidRPr="001304BA" w:rsidRDefault="002256D2" w:rsidP="008B784A">
      <w:pPr>
        <w:rPr>
          <w:szCs w:val="24"/>
        </w:rPr>
      </w:pPr>
      <w:r>
        <w:rPr>
          <w:szCs w:val="24"/>
        </w:rPr>
        <w:t>If any of the employment contractual details change</w:t>
      </w:r>
      <w:r w:rsidR="00CE4118">
        <w:rPr>
          <w:szCs w:val="24"/>
        </w:rPr>
        <w:t xml:space="preserve"> at any time during the employee’s apprenticeship</w:t>
      </w:r>
      <w:r>
        <w:rPr>
          <w:szCs w:val="24"/>
        </w:rPr>
        <w:t>, it is your responsibility to notify the apprenticeships</w:t>
      </w:r>
      <w:r w:rsidR="00CE4118">
        <w:rPr>
          <w:szCs w:val="24"/>
        </w:rPr>
        <w:t xml:space="preserve"> team so they are aware.</w:t>
      </w:r>
    </w:p>
    <w:p w14:paraId="42796BCF" w14:textId="77777777" w:rsidR="00BD789C" w:rsidRDefault="00BD789C" w:rsidP="0069136E">
      <w:pPr>
        <w:pStyle w:val="Heading2"/>
      </w:pPr>
      <w:r>
        <w:t>University Apprenticeships Team</w:t>
      </w:r>
    </w:p>
    <w:p w14:paraId="4729BE43" w14:textId="77777777" w:rsidR="008B784A" w:rsidRPr="008B784A" w:rsidRDefault="00BD789C" w:rsidP="008B784A">
      <w:pPr>
        <w:rPr>
          <w:szCs w:val="24"/>
        </w:rPr>
      </w:pPr>
      <w:r w:rsidRPr="00F83161">
        <w:rPr>
          <w:rFonts w:cstheme="minorHAnsi"/>
          <w:b/>
          <w:szCs w:val="24"/>
        </w:rPr>
        <w:t>The Apprenticeships team</w:t>
      </w:r>
      <w:r w:rsidR="008B784A" w:rsidRPr="00F83161">
        <w:rPr>
          <w:sz w:val="20"/>
          <w:szCs w:val="24"/>
        </w:rPr>
        <w:t xml:space="preserve"> </w:t>
      </w:r>
      <w:r w:rsidR="008B784A" w:rsidRPr="008B784A">
        <w:rPr>
          <w:szCs w:val="24"/>
        </w:rPr>
        <w:t xml:space="preserve">will keep an overview of apprenticeships within the </w:t>
      </w:r>
      <w:r>
        <w:rPr>
          <w:szCs w:val="24"/>
        </w:rPr>
        <w:t>University</w:t>
      </w:r>
      <w:r w:rsidR="008B784A" w:rsidRPr="008B784A">
        <w:rPr>
          <w:szCs w:val="24"/>
        </w:rPr>
        <w:t xml:space="preserve"> and keep appropriate records about who is currently undertaking apprenticeship training.</w:t>
      </w:r>
    </w:p>
    <w:p w14:paraId="2774F6EB" w14:textId="15953A14" w:rsidR="008B784A" w:rsidRPr="008B784A" w:rsidRDefault="00BD789C" w:rsidP="008B784A">
      <w:pPr>
        <w:rPr>
          <w:szCs w:val="24"/>
        </w:rPr>
      </w:pPr>
      <w:r>
        <w:rPr>
          <w:szCs w:val="24"/>
        </w:rPr>
        <w:t>They</w:t>
      </w:r>
      <w:r w:rsidR="008B784A" w:rsidRPr="008B784A">
        <w:rPr>
          <w:szCs w:val="24"/>
        </w:rPr>
        <w:t xml:space="preserve"> may check on progress of individual </w:t>
      </w:r>
      <w:r w:rsidR="00C42518">
        <w:rPr>
          <w:szCs w:val="24"/>
        </w:rPr>
        <w:t>employees</w:t>
      </w:r>
      <w:r w:rsidR="008B784A" w:rsidRPr="008B784A">
        <w:rPr>
          <w:szCs w:val="24"/>
        </w:rPr>
        <w:t xml:space="preserve"> at any given time, including the start and end of the training to ensure the process is running smoothly.</w:t>
      </w:r>
    </w:p>
    <w:p w14:paraId="4D316266" w14:textId="727C52B0" w:rsidR="008B784A" w:rsidRPr="008B784A" w:rsidRDefault="00BD789C" w:rsidP="008B784A">
      <w:pPr>
        <w:rPr>
          <w:szCs w:val="24"/>
        </w:rPr>
      </w:pPr>
      <w:r>
        <w:rPr>
          <w:szCs w:val="24"/>
        </w:rPr>
        <w:t>The team</w:t>
      </w:r>
      <w:r w:rsidR="008B784A" w:rsidRPr="008B784A">
        <w:rPr>
          <w:szCs w:val="24"/>
        </w:rPr>
        <w:t xml:space="preserve"> is available to </w:t>
      </w:r>
      <w:r w:rsidR="00C42518">
        <w:rPr>
          <w:szCs w:val="24"/>
        </w:rPr>
        <w:t>learners</w:t>
      </w:r>
      <w:r w:rsidR="008B784A" w:rsidRPr="008B784A">
        <w:rPr>
          <w:szCs w:val="24"/>
        </w:rPr>
        <w:t xml:space="preserve"> and line managers should they wish to discuss any aspects of the process or wish to highlight problems that may have arisen. </w:t>
      </w:r>
    </w:p>
    <w:p w14:paraId="01C8DD05" w14:textId="226B87B1" w:rsidR="001F23E3" w:rsidRPr="00C42518" w:rsidRDefault="00BD789C" w:rsidP="001F23E3">
      <w:pPr>
        <w:rPr>
          <w:szCs w:val="24"/>
        </w:rPr>
      </w:pPr>
      <w:r>
        <w:rPr>
          <w:szCs w:val="24"/>
        </w:rPr>
        <w:t xml:space="preserve">The Apprenticeships Team will manage the </w:t>
      </w:r>
      <w:r w:rsidR="00013B0B">
        <w:rPr>
          <w:szCs w:val="24"/>
        </w:rPr>
        <w:t>contractual</w:t>
      </w:r>
      <w:r>
        <w:rPr>
          <w:szCs w:val="24"/>
        </w:rPr>
        <w:t xml:space="preserve"> relationship between the University and the training Provider</w:t>
      </w:r>
      <w:r w:rsidR="00013B0B">
        <w:rPr>
          <w:szCs w:val="24"/>
        </w:rPr>
        <w:t>. They will manage eligible payment through our Digital Apprenticeships Account and should be notified of any problems in Apprenticeship delivery that may arise.</w:t>
      </w:r>
    </w:p>
    <w:p w14:paraId="5E948BEC" w14:textId="67FC09DC" w:rsidR="0069136E" w:rsidRDefault="0069136E" w:rsidP="008A3CCA">
      <w:pPr>
        <w:pStyle w:val="Heading1"/>
        <w:rPr>
          <w:sz w:val="28"/>
        </w:rPr>
      </w:pPr>
      <w:r w:rsidRPr="00007150">
        <w:rPr>
          <w:sz w:val="28"/>
        </w:rPr>
        <w:t xml:space="preserve">Step </w:t>
      </w:r>
      <w:r w:rsidR="00C27B62">
        <w:rPr>
          <w:sz w:val="28"/>
        </w:rPr>
        <w:t>3</w:t>
      </w:r>
      <w:r w:rsidRPr="00007150">
        <w:rPr>
          <w:sz w:val="28"/>
        </w:rPr>
        <w:t>: Signatories (read the above information and sign to acknowledge agreement)</w:t>
      </w:r>
    </w:p>
    <w:tbl>
      <w:tblPr>
        <w:tblStyle w:val="TableGrid"/>
        <w:tblW w:w="0" w:type="auto"/>
        <w:tblLook w:val="04A0" w:firstRow="1" w:lastRow="0" w:firstColumn="1" w:lastColumn="0" w:noHBand="0" w:noVBand="1"/>
      </w:tblPr>
      <w:tblGrid>
        <w:gridCol w:w="3781"/>
        <w:gridCol w:w="3318"/>
        <w:gridCol w:w="699"/>
        <w:gridCol w:w="1938"/>
      </w:tblGrid>
      <w:tr w:rsidR="001304BA" w14:paraId="1FE80955" w14:textId="77777777" w:rsidTr="003028D1">
        <w:trPr>
          <w:trHeight w:val="477"/>
        </w:trPr>
        <w:tc>
          <w:tcPr>
            <w:tcW w:w="3781" w:type="dxa"/>
          </w:tcPr>
          <w:p w14:paraId="529D1C78" w14:textId="3A7A1B02" w:rsidR="001304BA" w:rsidRDefault="001304BA" w:rsidP="00B436B8">
            <w:r>
              <w:t>Apprentice</w:t>
            </w:r>
            <w:r w:rsidR="0021463E">
              <w:t>/employee</w:t>
            </w:r>
            <w:r>
              <w:t>:</w:t>
            </w:r>
          </w:p>
        </w:tc>
        <w:tc>
          <w:tcPr>
            <w:tcW w:w="3318" w:type="dxa"/>
          </w:tcPr>
          <w:p w14:paraId="7059FAFC" w14:textId="77777777" w:rsidR="001304BA" w:rsidRDefault="001304BA" w:rsidP="00B436B8"/>
        </w:tc>
        <w:tc>
          <w:tcPr>
            <w:tcW w:w="699" w:type="dxa"/>
          </w:tcPr>
          <w:p w14:paraId="46FE9C1E" w14:textId="77777777" w:rsidR="001304BA" w:rsidRDefault="001304BA" w:rsidP="00B436B8">
            <w:r>
              <w:t>Date:</w:t>
            </w:r>
          </w:p>
        </w:tc>
        <w:tc>
          <w:tcPr>
            <w:tcW w:w="1938" w:type="dxa"/>
          </w:tcPr>
          <w:p w14:paraId="30B80D6E" w14:textId="77777777" w:rsidR="001304BA" w:rsidRDefault="001304BA" w:rsidP="00B436B8"/>
        </w:tc>
      </w:tr>
      <w:tr w:rsidR="001304BA" w14:paraId="493D209F" w14:textId="77777777" w:rsidTr="003028D1">
        <w:trPr>
          <w:trHeight w:val="553"/>
        </w:trPr>
        <w:tc>
          <w:tcPr>
            <w:tcW w:w="3781" w:type="dxa"/>
          </w:tcPr>
          <w:p w14:paraId="23BAC996" w14:textId="3985352E" w:rsidR="001304BA" w:rsidRDefault="00C42518" w:rsidP="00C42518">
            <w:r>
              <w:t xml:space="preserve">Line </w:t>
            </w:r>
            <w:r w:rsidR="0021463E">
              <w:t>manager</w:t>
            </w:r>
            <w:r w:rsidR="001304BA">
              <w:t>:</w:t>
            </w:r>
          </w:p>
        </w:tc>
        <w:tc>
          <w:tcPr>
            <w:tcW w:w="3318" w:type="dxa"/>
          </w:tcPr>
          <w:p w14:paraId="4FD452D0" w14:textId="77777777" w:rsidR="001304BA" w:rsidRDefault="001304BA" w:rsidP="00B436B8"/>
        </w:tc>
        <w:tc>
          <w:tcPr>
            <w:tcW w:w="699" w:type="dxa"/>
          </w:tcPr>
          <w:p w14:paraId="1F79CECE" w14:textId="77777777" w:rsidR="001304BA" w:rsidRDefault="001304BA" w:rsidP="00B436B8">
            <w:r>
              <w:t>Date:</w:t>
            </w:r>
          </w:p>
        </w:tc>
        <w:tc>
          <w:tcPr>
            <w:tcW w:w="1938" w:type="dxa"/>
          </w:tcPr>
          <w:p w14:paraId="1EFF7520" w14:textId="77777777" w:rsidR="001304BA" w:rsidRDefault="001304BA" w:rsidP="00B436B8"/>
        </w:tc>
      </w:tr>
      <w:tr w:rsidR="00CE4118" w14:paraId="6B86DD10" w14:textId="77777777" w:rsidTr="003028D1">
        <w:trPr>
          <w:trHeight w:val="553"/>
        </w:trPr>
        <w:tc>
          <w:tcPr>
            <w:tcW w:w="3781" w:type="dxa"/>
          </w:tcPr>
          <w:p w14:paraId="156572FB" w14:textId="465600C0" w:rsidR="00CE4118" w:rsidRDefault="00CE4118" w:rsidP="00B436B8">
            <w:r>
              <w:t>Head of Administration &amp; Finance / HR Manager</w:t>
            </w:r>
            <w:r w:rsidR="00C42518">
              <w:t>:</w:t>
            </w:r>
          </w:p>
        </w:tc>
        <w:tc>
          <w:tcPr>
            <w:tcW w:w="3318" w:type="dxa"/>
          </w:tcPr>
          <w:p w14:paraId="6FF8C812" w14:textId="77777777" w:rsidR="00CE4118" w:rsidRDefault="00CE4118" w:rsidP="00B436B8"/>
        </w:tc>
        <w:tc>
          <w:tcPr>
            <w:tcW w:w="699" w:type="dxa"/>
          </w:tcPr>
          <w:p w14:paraId="36203FEB" w14:textId="0E2222C0" w:rsidR="00CE4118" w:rsidRDefault="00CE4118" w:rsidP="00B436B8">
            <w:r>
              <w:t>Date:</w:t>
            </w:r>
          </w:p>
        </w:tc>
        <w:tc>
          <w:tcPr>
            <w:tcW w:w="1938" w:type="dxa"/>
          </w:tcPr>
          <w:p w14:paraId="0E40EB12" w14:textId="77777777" w:rsidR="00CE4118" w:rsidRDefault="00CE4118" w:rsidP="00B436B8"/>
        </w:tc>
      </w:tr>
    </w:tbl>
    <w:p w14:paraId="11D3ACA3" w14:textId="25E4709C" w:rsidR="001F23E3" w:rsidRDefault="001F23E3" w:rsidP="001F23E3">
      <w:pPr>
        <w:rPr>
          <w:rFonts w:cstheme="minorHAnsi"/>
        </w:rPr>
      </w:pPr>
    </w:p>
    <w:p w14:paraId="604C3435" w14:textId="26F5B4BE" w:rsidR="008A3CCA" w:rsidRPr="00007150" w:rsidRDefault="00C27B62" w:rsidP="008A3CCA">
      <w:pPr>
        <w:pStyle w:val="Heading1"/>
        <w:rPr>
          <w:sz w:val="28"/>
        </w:rPr>
      </w:pPr>
      <w:r>
        <w:rPr>
          <w:sz w:val="28"/>
        </w:rPr>
        <w:lastRenderedPageBreak/>
        <w:t>Step 4</w:t>
      </w:r>
      <w:r w:rsidR="0069136E" w:rsidRPr="00007150">
        <w:rPr>
          <w:sz w:val="28"/>
        </w:rPr>
        <w:t>: Send this to the University Apprenticeships Team (</w:t>
      </w:r>
      <w:hyperlink r:id="rId11" w:history="1">
        <w:r w:rsidR="0069136E" w:rsidRPr="00007150">
          <w:rPr>
            <w:rStyle w:val="Hyperlink"/>
            <w:sz w:val="28"/>
          </w:rPr>
          <w:t>apprenticeships@admin.ox.ac.uk</w:t>
        </w:r>
      </w:hyperlink>
      <w:r w:rsidR="0069136E" w:rsidRPr="00007150">
        <w:rPr>
          <w:sz w:val="28"/>
        </w:rPr>
        <w:t xml:space="preserve">) </w:t>
      </w:r>
    </w:p>
    <w:p w14:paraId="083274AF" w14:textId="545FB024" w:rsidR="0069136E" w:rsidRDefault="00007150" w:rsidP="008A3CCA">
      <w:r>
        <w:t xml:space="preserve">Once </w:t>
      </w:r>
      <w:r w:rsidRPr="008A3CCA">
        <w:t>sign</w:t>
      </w:r>
      <w:r w:rsidR="003028D1">
        <w:t>ed</w:t>
      </w:r>
      <w:r w:rsidR="0069136E" w:rsidRPr="008A3CCA">
        <w:t xml:space="preserve">, please send </w:t>
      </w:r>
      <w:r w:rsidR="003028D1">
        <w:t xml:space="preserve">this form </w:t>
      </w:r>
      <w:r w:rsidR="0069136E" w:rsidRPr="008A3CCA">
        <w:t>to the Apprenticeship</w:t>
      </w:r>
      <w:r>
        <w:t>s</w:t>
      </w:r>
      <w:r w:rsidR="0069136E" w:rsidRPr="008A3CCA">
        <w:t xml:space="preserve"> team. </w:t>
      </w:r>
      <w:r w:rsidR="003028D1">
        <w:t>When</w:t>
      </w:r>
      <w:r w:rsidR="0069136E" w:rsidRPr="008A3CCA">
        <w:t xml:space="preserve"> receipt is confirmed, the</w:t>
      </w:r>
      <w:r w:rsidR="00C42518">
        <w:t xml:space="preserve"> employee</w:t>
      </w:r>
      <w:r w:rsidR="0069136E" w:rsidRPr="008A3CCA">
        <w:t xml:space="preserve"> can enrol onto above named course with the chosen training provider.</w:t>
      </w:r>
    </w:p>
    <w:p w14:paraId="12B31566" w14:textId="0F363423" w:rsidR="0069136E" w:rsidRDefault="0069136E" w:rsidP="0069136E">
      <w:r>
        <w:t>The Training provider will contact the apprenticeships team to set up payment from the Levy digital account and to monitor payments through the digital system.</w:t>
      </w:r>
    </w:p>
    <w:p w14:paraId="1E8225EC" w14:textId="40217228" w:rsidR="0069136E" w:rsidRPr="0069136E" w:rsidRDefault="0069136E" w:rsidP="0069136E">
      <w:r>
        <w:t xml:space="preserve">If at any time during the apprenticeship duration the </w:t>
      </w:r>
      <w:r w:rsidR="00C42518">
        <w:t>employee</w:t>
      </w:r>
      <w:r>
        <w:t xml:space="preserve"> is not able to continue with the appr</w:t>
      </w:r>
      <w:r w:rsidR="00C42518">
        <w:t>enticeship, the Apprenticeships team</w:t>
      </w:r>
      <w:r>
        <w:t xml:space="preserve"> must be informed immediately to cease Levy payments.</w:t>
      </w:r>
    </w:p>
    <w:tbl>
      <w:tblPr>
        <w:tblStyle w:val="TableGrid"/>
        <w:tblW w:w="0" w:type="auto"/>
        <w:tblLook w:val="0400" w:firstRow="0" w:lastRow="0" w:firstColumn="0" w:lastColumn="0" w:noHBand="0" w:noVBand="1"/>
      </w:tblPr>
      <w:tblGrid>
        <w:gridCol w:w="3770"/>
        <w:gridCol w:w="3325"/>
        <w:gridCol w:w="699"/>
        <w:gridCol w:w="1942"/>
      </w:tblGrid>
      <w:tr w:rsidR="003028D1" w14:paraId="79DCC02D" w14:textId="77777777" w:rsidTr="003028D1">
        <w:trPr>
          <w:trHeight w:val="705"/>
        </w:trPr>
        <w:tc>
          <w:tcPr>
            <w:tcW w:w="3823" w:type="dxa"/>
          </w:tcPr>
          <w:p w14:paraId="0FD0CAC6" w14:textId="77777777" w:rsidR="003028D1" w:rsidRDefault="003028D1" w:rsidP="002F7B17">
            <w:r>
              <w:t>Noted by University Apprenticeships Team when received</w:t>
            </w:r>
          </w:p>
        </w:tc>
        <w:tc>
          <w:tcPr>
            <w:tcW w:w="3402" w:type="dxa"/>
          </w:tcPr>
          <w:p w14:paraId="57FFBA96" w14:textId="77777777" w:rsidR="003028D1" w:rsidRDefault="003028D1" w:rsidP="002F7B17"/>
        </w:tc>
        <w:tc>
          <w:tcPr>
            <w:tcW w:w="283" w:type="dxa"/>
          </w:tcPr>
          <w:p w14:paraId="08A5F03A" w14:textId="77777777" w:rsidR="003028D1" w:rsidRDefault="003028D1" w:rsidP="002F7B17">
            <w:r>
              <w:t>Date:</w:t>
            </w:r>
          </w:p>
        </w:tc>
        <w:tc>
          <w:tcPr>
            <w:tcW w:w="1985" w:type="dxa"/>
          </w:tcPr>
          <w:p w14:paraId="60FD8B7A" w14:textId="77777777" w:rsidR="003028D1" w:rsidRDefault="003028D1" w:rsidP="002F7B17"/>
        </w:tc>
      </w:tr>
    </w:tbl>
    <w:p w14:paraId="1069DB59" w14:textId="48109343" w:rsidR="0069136E" w:rsidRDefault="0069136E" w:rsidP="0069136E"/>
    <w:p w14:paraId="625015FD" w14:textId="77777777" w:rsidR="0069136E" w:rsidRPr="001F23E3" w:rsidRDefault="0069136E" w:rsidP="001F23E3">
      <w:pPr>
        <w:rPr>
          <w:rFonts w:cstheme="minorHAnsi"/>
        </w:rPr>
      </w:pPr>
    </w:p>
    <w:sectPr w:rsidR="0069136E" w:rsidRPr="001F23E3" w:rsidSect="001304BA">
      <w:headerReference w:type="default" r:id="rId12"/>
      <w:footerReference w:type="default" r:id="rId13"/>
      <w:pgSz w:w="11906" w:h="16838"/>
      <w:pgMar w:top="1985" w:right="1080" w:bottom="1440" w:left="108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65C1C" w14:textId="77777777" w:rsidR="00CD4D23" w:rsidRDefault="00CD4D23" w:rsidP="004A5FB3">
      <w:pPr>
        <w:spacing w:after="0" w:line="240" w:lineRule="auto"/>
      </w:pPr>
      <w:r>
        <w:separator/>
      </w:r>
    </w:p>
  </w:endnote>
  <w:endnote w:type="continuationSeparator" w:id="0">
    <w:p w14:paraId="5312838F" w14:textId="77777777" w:rsidR="00CD4D23" w:rsidRDefault="00CD4D23" w:rsidP="004A5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29EE7" w14:textId="6543B92F" w:rsidR="00FF3AC0" w:rsidRDefault="00FF3AC0" w:rsidP="00FF3AC0">
    <w:pPr>
      <w:pStyle w:val="Footer"/>
      <w:rPr>
        <w:rStyle w:val="Hyperlink"/>
        <w:rFonts w:eastAsia="Times New Roman" w:cs="Arial"/>
        <w:b/>
        <w:i/>
        <w:lang w:eastAsia="en-GB"/>
      </w:rPr>
    </w:pPr>
    <w:r w:rsidRPr="006E53C9">
      <w:rPr>
        <w:rFonts w:eastAsia="Times New Roman" w:cs="Arial"/>
        <w:b/>
        <w:i/>
        <w:lang w:eastAsia="en-GB"/>
      </w:rPr>
      <w:t xml:space="preserve">Please return this completed form by email to: </w:t>
    </w:r>
    <w:hyperlink r:id="rId1" w:history="1">
      <w:r w:rsidRPr="00C64962">
        <w:rPr>
          <w:rStyle w:val="Hyperlink"/>
          <w:rFonts w:eastAsia="Times New Roman" w:cs="Arial"/>
          <w:b/>
          <w:i/>
          <w:lang w:eastAsia="en-GB"/>
        </w:rPr>
        <w:t>apprenticeships@admin.ox.ac.uk</w:t>
      </w:r>
    </w:hyperlink>
  </w:p>
  <w:p w14:paraId="72243EB3" w14:textId="77777777" w:rsidR="00FF3AC0" w:rsidRDefault="00FF3AC0" w:rsidP="00FF3AC0">
    <w:pPr>
      <w:pStyle w:val="Footer"/>
      <w:rPr>
        <w:rStyle w:val="Hyperlink"/>
        <w:rFonts w:eastAsia="Times New Roman" w:cs="Arial"/>
        <w:b/>
        <w:i/>
        <w:lang w:eastAsia="en-GB"/>
      </w:rPr>
    </w:pPr>
  </w:p>
  <w:p w14:paraId="2CDA6C27" w14:textId="0026F438" w:rsidR="00FF3AC0" w:rsidRPr="00FF3AC0" w:rsidRDefault="003C5415" w:rsidP="00FF3AC0">
    <w:pPr>
      <w:pStyle w:val="Footer"/>
    </w:pPr>
    <w:r>
      <w:rPr>
        <w:rStyle w:val="Hyperlink"/>
        <w:rFonts w:eastAsia="Times New Roman" w:cs="Arial"/>
        <w:color w:val="auto"/>
        <w:u w:val="none"/>
        <w:lang w:eastAsia="en-GB"/>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21BDC" w14:textId="77777777" w:rsidR="00CD4D23" w:rsidRDefault="00CD4D23" w:rsidP="004A5FB3">
      <w:pPr>
        <w:spacing w:after="0" w:line="240" w:lineRule="auto"/>
      </w:pPr>
      <w:r>
        <w:separator/>
      </w:r>
    </w:p>
  </w:footnote>
  <w:footnote w:type="continuationSeparator" w:id="0">
    <w:p w14:paraId="3C7F34CD" w14:textId="77777777" w:rsidR="00CD4D23" w:rsidRDefault="00CD4D23" w:rsidP="004A5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88393" w14:textId="11CA53B1" w:rsidR="004A5FB3" w:rsidRDefault="004A5FB3" w:rsidP="004A5FB3">
    <w:pPr>
      <w:pStyle w:val="Header"/>
    </w:pPr>
    <w:r>
      <w:rPr>
        <w:noProof/>
        <w:lang w:eastAsia="en-GB"/>
      </w:rPr>
      <w:drawing>
        <wp:anchor distT="0" distB="0" distL="114300" distR="114300" simplePos="0" relativeHeight="251659264" behindDoc="0" locked="0" layoutInCell="1" allowOverlap="1" wp14:anchorId="7B805C4E" wp14:editId="0662168C">
          <wp:simplePos x="0" y="0"/>
          <wp:positionH relativeFrom="column">
            <wp:posOffset>-436289</wp:posOffset>
          </wp:positionH>
          <wp:positionV relativeFrom="paragraph">
            <wp:posOffset>87601</wp:posOffset>
          </wp:positionV>
          <wp:extent cx="2126512" cy="801800"/>
          <wp:effectExtent l="0" t="0" r="762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prenticeships on white.png"/>
                  <pic:cNvPicPr/>
                </pic:nvPicPr>
                <pic:blipFill>
                  <a:blip r:embed="rId1">
                    <a:extLst>
                      <a:ext uri="{28A0092B-C50C-407E-A947-70E740481C1C}">
                        <a14:useLocalDpi xmlns:a14="http://schemas.microsoft.com/office/drawing/2010/main" val="0"/>
                      </a:ext>
                    </a:extLst>
                  </a:blip>
                  <a:stretch>
                    <a:fillRect/>
                  </a:stretch>
                </pic:blipFill>
                <pic:spPr>
                  <a:xfrm>
                    <a:off x="0" y="0"/>
                    <a:ext cx="2126512" cy="801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7C07B639" wp14:editId="4EE69FD8">
          <wp:simplePos x="0" y="0"/>
          <wp:positionH relativeFrom="column">
            <wp:posOffset>5422279</wp:posOffset>
          </wp:positionH>
          <wp:positionV relativeFrom="paragraph">
            <wp:posOffset>-92710</wp:posOffset>
          </wp:positionV>
          <wp:extent cx="924560" cy="924560"/>
          <wp:effectExtent l="0" t="0" r="889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x-uni-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4560" cy="9245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75945"/>
    <w:multiLevelType w:val="hybridMultilevel"/>
    <w:tmpl w:val="F83A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CC0A46"/>
    <w:multiLevelType w:val="hybridMultilevel"/>
    <w:tmpl w:val="B6C0654A"/>
    <w:lvl w:ilvl="0" w:tplc="6BC27C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59758D"/>
    <w:multiLevelType w:val="hybridMultilevel"/>
    <w:tmpl w:val="F83A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E91904"/>
    <w:multiLevelType w:val="hybridMultilevel"/>
    <w:tmpl w:val="F83A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3E6943"/>
    <w:multiLevelType w:val="hybridMultilevel"/>
    <w:tmpl w:val="03F4E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wNDIxNDUB0pbGRko6SsGpxcWZ+XkgBYa1AMuIPXksAAAA"/>
  </w:docVars>
  <w:rsids>
    <w:rsidRoot w:val="004A5FB3"/>
    <w:rsid w:val="00007150"/>
    <w:rsid w:val="00013B0B"/>
    <w:rsid w:val="00021A88"/>
    <w:rsid w:val="00024F73"/>
    <w:rsid w:val="001304BA"/>
    <w:rsid w:val="00142FCA"/>
    <w:rsid w:val="001A2C04"/>
    <w:rsid w:val="001B0EB5"/>
    <w:rsid w:val="001C30B8"/>
    <w:rsid w:val="001F23E3"/>
    <w:rsid w:val="00207F42"/>
    <w:rsid w:val="00207FFC"/>
    <w:rsid w:val="0021463E"/>
    <w:rsid w:val="002256D2"/>
    <w:rsid w:val="00227840"/>
    <w:rsid w:val="002318D2"/>
    <w:rsid w:val="0023626B"/>
    <w:rsid w:val="0026084D"/>
    <w:rsid w:val="002B6ADF"/>
    <w:rsid w:val="002D0B25"/>
    <w:rsid w:val="003028D1"/>
    <w:rsid w:val="00320B33"/>
    <w:rsid w:val="003451F2"/>
    <w:rsid w:val="00382D38"/>
    <w:rsid w:val="003B4430"/>
    <w:rsid w:val="003C5415"/>
    <w:rsid w:val="003E425C"/>
    <w:rsid w:val="00415AB9"/>
    <w:rsid w:val="004A5FB3"/>
    <w:rsid w:val="00504EB2"/>
    <w:rsid w:val="00623EF0"/>
    <w:rsid w:val="0069136E"/>
    <w:rsid w:val="006B254E"/>
    <w:rsid w:val="006E468F"/>
    <w:rsid w:val="0074759A"/>
    <w:rsid w:val="007A0C82"/>
    <w:rsid w:val="00822940"/>
    <w:rsid w:val="008367AE"/>
    <w:rsid w:val="0086714F"/>
    <w:rsid w:val="008A3CCA"/>
    <w:rsid w:val="008B784A"/>
    <w:rsid w:val="009C4C45"/>
    <w:rsid w:val="00AA55F2"/>
    <w:rsid w:val="00AF7AC5"/>
    <w:rsid w:val="00B02E8B"/>
    <w:rsid w:val="00B04317"/>
    <w:rsid w:val="00B16FCF"/>
    <w:rsid w:val="00B20CDA"/>
    <w:rsid w:val="00BD789C"/>
    <w:rsid w:val="00C27B62"/>
    <w:rsid w:val="00C3459E"/>
    <w:rsid w:val="00C42518"/>
    <w:rsid w:val="00C50514"/>
    <w:rsid w:val="00C540A2"/>
    <w:rsid w:val="00C857D9"/>
    <w:rsid w:val="00CD4D23"/>
    <w:rsid w:val="00CD6AA3"/>
    <w:rsid w:val="00CE4118"/>
    <w:rsid w:val="00D6402F"/>
    <w:rsid w:val="00E45CB4"/>
    <w:rsid w:val="00EA3036"/>
    <w:rsid w:val="00EB2031"/>
    <w:rsid w:val="00F355F5"/>
    <w:rsid w:val="00F83161"/>
    <w:rsid w:val="00FA0931"/>
    <w:rsid w:val="00FF3AC0"/>
    <w:rsid w:val="00FF3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737E3CA"/>
  <w15:chartTrackingRefBased/>
  <w15:docId w15:val="{72D31284-9669-4248-83D5-2D3C880E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4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46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25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5F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FB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A5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FB3"/>
  </w:style>
  <w:style w:type="paragraph" w:styleId="Footer">
    <w:name w:val="footer"/>
    <w:basedOn w:val="Normal"/>
    <w:link w:val="FooterChar"/>
    <w:uiPriority w:val="99"/>
    <w:unhideWhenUsed/>
    <w:rsid w:val="004A5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FB3"/>
  </w:style>
  <w:style w:type="paragraph" w:styleId="NoSpacing">
    <w:name w:val="No Spacing"/>
    <w:uiPriority w:val="1"/>
    <w:qFormat/>
    <w:rsid w:val="001F23E3"/>
    <w:pPr>
      <w:spacing w:after="0" w:line="240" w:lineRule="auto"/>
    </w:pPr>
    <w:rPr>
      <w:rFonts w:eastAsiaTheme="minorEastAsia"/>
      <w:sz w:val="24"/>
      <w:szCs w:val="24"/>
    </w:rPr>
  </w:style>
  <w:style w:type="character" w:styleId="Hyperlink">
    <w:name w:val="Hyperlink"/>
    <w:basedOn w:val="DefaultParagraphFont"/>
    <w:uiPriority w:val="99"/>
    <w:unhideWhenUsed/>
    <w:rsid w:val="001F23E3"/>
    <w:rPr>
      <w:color w:val="0563C1" w:themeColor="hyperlink"/>
      <w:u w:val="single"/>
    </w:rPr>
  </w:style>
  <w:style w:type="table" w:styleId="TableGrid">
    <w:name w:val="Table Grid"/>
    <w:basedOn w:val="TableNormal"/>
    <w:uiPriority w:val="39"/>
    <w:rsid w:val="00623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784A"/>
    <w:pPr>
      <w:spacing w:after="0" w:line="240" w:lineRule="auto"/>
      <w:ind w:left="720"/>
      <w:contextualSpacing/>
    </w:pPr>
    <w:rPr>
      <w:rFonts w:ascii="Times" w:eastAsia="Times" w:hAnsi="Times" w:cs="Times New Roman"/>
      <w:sz w:val="24"/>
      <w:szCs w:val="20"/>
      <w:lang w:eastAsia="en-GB"/>
    </w:rPr>
  </w:style>
  <w:style w:type="character" w:customStyle="1" w:styleId="UnresolvedMention1">
    <w:name w:val="Unresolved Mention1"/>
    <w:basedOn w:val="DefaultParagraphFont"/>
    <w:uiPriority w:val="99"/>
    <w:semiHidden/>
    <w:unhideWhenUsed/>
    <w:rsid w:val="00E45CB4"/>
    <w:rPr>
      <w:color w:val="605E5C"/>
      <w:shd w:val="clear" w:color="auto" w:fill="E1DFDD"/>
    </w:rPr>
  </w:style>
  <w:style w:type="character" w:styleId="CommentReference">
    <w:name w:val="annotation reference"/>
    <w:basedOn w:val="DefaultParagraphFont"/>
    <w:uiPriority w:val="99"/>
    <w:semiHidden/>
    <w:unhideWhenUsed/>
    <w:rsid w:val="00E45CB4"/>
    <w:rPr>
      <w:sz w:val="16"/>
      <w:szCs w:val="16"/>
    </w:rPr>
  </w:style>
  <w:style w:type="paragraph" w:styleId="CommentText">
    <w:name w:val="annotation text"/>
    <w:basedOn w:val="Normal"/>
    <w:link w:val="CommentTextChar"/>
    <w:uiPriority w:val="99"/>
    <w:semiHidden/>
    <w:unhideWhenUsed/>
    <w:rsid w:val="00E45CB4"/>
    <w:pPr>
      <w:spacing w:line="240" w:lineRule="auto"/>
    </w:pPr>
    <w:rPr>
      <w:sz w:val="20"/>
      <w:szCs w:val="20"/>
    </w:rPr>
  </w:style>
  <w:style w:type="character" w:customStyle="1" w:styleId="CommentTextChar">
    <w:name w:val="Comment Text Char"/>
    <w:basedOn w:val="DefaultParagraphFont"/>
    <w:link w:val="CommentText"/>
    <w:uiPriority w:val="99"/>
    <w:semiHidden/>
    <w:rsid w:val="00E45CB4"/>
    <w:rPr>
      <w:sz w:val="20"/>
      <w:szCs w:val="20"/>
    </w:rPr>
  </w:style>
  <w:style w:type="paragraph" w:styleId="CommentSubject">
    <w:name w:val="annotation subject"/>
    <w:basedOn w:val="CommentText"/>
    <w:next w:val="CommentText"/>
    <w:link w:val="CommentSubjectChar"/>
    <w:uiPriority w:val="99"/>
    <w:semiHidden/>
    <w:unhideWhenUsed/>
    <w:rsid w:val="00E45CB4"/>
    <w:rPr>
      <w:b/>
      <w:bCs/>
    </w:rPr>
  </w:style>
  <w:style w:type="character" w:customStyle="1" w:styleId="CommentSubjectChar">
    <w:name w:val="Comment Subject Char"/>
    <w:basedOn w:val="CommentTextChar"/>
    <w:link w:val="CommentSubject"/>
    <w:uiPriority w:val="99"/>
    <w:semiHidden/>
    <w:rsid w:val="00E45CB4"/>
    <w:rPr>
      <w:b/>
      <w:bCs/>
      <w:sz w:val="20"/>
      <w:szCs w:val="20"/>
    </w:rPr>
  </w:style>
  <w:style w:type="paragraph" w:styleId="BalloonText">
    <w:name w:val="Balloon Text"/>
    <w:basedOn w:val="Normal"/>
    <w:link w:val="BalloonTextChar"/>
    <w:uiPriority w:val="99"/>
    <w:semiHidden/>
    <w:unhideWhenUsed/>
    <w:rsid w:val="00E4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CB4"/>
    <w:rPr>
      <w:rFonts w:ascii="Segoe UI" w:hAnsi="Segoe UI" w:cs="Segoe UI"/>
      <w:sz w:val="18"/>
      <w:szCs w:val="18"/>
    </w:rPr>
  </w:style>
  <w:style w:type="character" w:customStyle="1" w:styleId="Heading1Char">
    <w:name w:val="Heading 1 Char"/>
    <w:basedOn w:val="DefaultParagraphFont"/>
    <w:link w:val="Heading1"/>
    <w:uiPriority w:val="9"/>
    <w:rsid w:val="001304B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463E"/>
    <w:rPr>
      <w:rFonts w:asciiTheme="majorHAnsi" w:eastAsiaTheme="majorEastAsia" w:hAnsiTheme="majorHAnsi" w:cstheme="majorBidi"/>
      <w:color w:val="2E74B5" w:themeColor="accent1" w:themeShade="BF"/>
      <w:sz w:val="26"/>
      <w:szCs w:val="26"/>
    </w:rPr>
  </w:style>
  <w:style w:type="table" w:styleId="GridTable4-Accent3">
    <w:name w:val="Grid Table 4 Accent 3"/>
    <w:basedOn w:val="TableNormal"/>
    <w:uiPriority w:val="49"/>
    <w:rsid w:val="0069136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69136E"/>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021A88"/>
    <w:rPr>
      <w:color w:val="808080"/>
    </w:rPr>
  </w:style>
  <w:style w:type="character" w:customStyle="1" w:styleId="Heading3Char">
    <w:name w:val="Heading 3 Char"/>
    <w:basedOn w:val="DefaultParagraphFont"/>
    <w:link w:val="Heading3"/>
    <w:uiPriority w:val="9"/>
    <w:rsid w:val="00C42518"/>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355F5"/>
    <w:rPr>
      <w:color w:val="954F72" w:themeColor="followedHyperlink"/>
      <w:u w:val="single"/>
    </w:rPr>
  </w:style>
  <w:style w:type="character" w:styleId="UnresolvedMention">
    <w:name w:val="Unresolved Mention"/>
    <w:basedOn w:val="DefaultParagraphFont"/>
    <w:uiPriority w:val="99"/>
    <w:semiHidden/>
    <w:unhideWhenUsed/>
    <w:rsid w:val="003C5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apprenticeship-funding-rul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renticeships@admin.ox.ac.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gov.uk/government/publications/apprenticeships-off-the-job-training" TargetMode="External"/><Relationship Id="rId4" Type="http://schemas.openxmlformats.org/officeDocument/2006/relationships/settings" Target="settings.xml"/><Relationship Id="rId9" Type="http://schemas.openxmlformats.org/officeDocument/2006/relationships/hyperlink" Target="https://hr.admin.ox.ac.uk/during-employment-apprenticeship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pprenticeships@admin.ox.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37CC997B3847D585B78E71FB735BB8"/>
        <w:category>
          <w:name w:val="General"/>
          <w:gallery w:val="placeholder"/>
        </w:category>
        <w:types>
          <w:type w:val="bbPlcHdr"/>
        </w:types>
        <w:behaviors>
          <w:behavior w:val="content"/>
        </w:behaviors>
        <w:guid w:val="{3BF480D2-B211-4BEF-A8CE-497B728CDE95}"/>
      </w:docPartPr>
      <w:docPartBody>
        <w:p w:rsidR="00D65214" w:rsidRDefault="00E4550D" w:rsidP="00E4550D">
          <w:pPr>
            <w:pStyle w:val="5E37CC997B3847D585B78E71FB735BB8"/>
          </w:pPr>
          <w:r w:rsidRPr="00073BBA">
            <w:rPr>
              <w:rStyle w:val="PlaceholderText"/>
            </w:rPr>
            <w:t>Choose an item.</w:t>
          </w:r>
        </w:p>
      </w:docPartBody>
    </w:docPart>
    <w:docPart>
      <w:docPartPr>
        <w:name w:val="13C834D6CFC74CB990687E287537FEC4"/>
        <w:category>
          <w:name w:val="General"/>
          <w:gallery w:val="placeholder"/>
        </w:category>
        <w:types>
          <w:type w:val="bbPlcHdr"/>
        </w:types>
        <w:behaviors>
          <w:behavior w:val="content"/>
        </w:behaviors>
        <w:guid w:val="{672025BF-46A9-4437-8095-4D9AFB6F4914}"/>
      </w:docPartPr>
      <w:docPartBody>
        <w:p w:rsidR="00D65214" w:rsidRDefault="00E4550D" w:rsidP="00E4550D">
          <w:pPr>
            <w:pStyle w:val="13C834D6CFC74CB990687E287537FEC4"/>
          </w:pPr>
          <w:r w:rsidRPr="00073B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0D"/>
    <w:rsid w:val="007172FB"/>
    <w:rsid w:val="00D65214"/>
    <w:rsid w:val="00E45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2FB"/>
    <w:rPr>
      <w:color w:val="808080"/>
    </w:rPr>
  </w:style>
  <w:style w:type="paragraph" w:customStyle="1" w:styleId="E4639F0678A54EC8AEDF99FD2D859F03">
    <w:name w:val="E4639F0678A54EC8AEDF99FD2D859F03"/>
    <w:rsid w:val="00E4550D"/>
    <w:rPr>
      <w:rFonts w:eastAsiaTheme="minorHAnsi"/>
      <w:lang w:eastAsia="en-US"/>
    </w:rPr>
  </w:style>
  <w:style w:type="paragraph" w:customStyle="1" w:styleId="D5D4653F0D3A4E37BE98A990D2E37B53">
    <w:name w:val="D5D4653F0D3A4E37BE98A990D2E37B53"/>
    <w:rsid w:val="00E4550D"/>
  </w:style>
  <w:style w:type="paragraph" w:customStyle="1" w:styleId="D5D4653F0D3A4E37BE98A990D2E37B531">
    <w:name w:val="D5D4653F0D3A4E37BE98A990D2E37B531"/>
    <w:rsid w:val="00E4550D"/>
    <w:rPr>
      <w:rFonts w:eastAsiaTheme="minorHAnsi"/>
      <w:lang w:eastAsia="en-US"/>
    </w:rPr>
  </w:style>
  <w:style w:type="paragraph" w:customStyle="1" w:styleId="5E37CC997B3847D585B78E71FB735BB8">
    <w:name w:val="5E37CC997B3847D585B78E71FB735BB8"/>
    <w:rsid w:val="00E4550D"/>
    <w:rPr>
      <w:rFonts w:eastAsiaTheme="minorHAnsi"/>
      <w:lang w:eastAsia="en-US"/>
    </w:rPr>
  </w:style>
  <w:style w:type="paragraph" w:customStyle="1" w:styleId="3524E47989FF4BAB8C2A607BCCA7218D">
    <w:name w:val="3524E47989FF4BAB8C2A607BCCA7218D"/>
    <w:rsid w:val="00E4550D"/>
  </w:style>
  <w:style w:type="paragraph" w:customStyle="1" w:styleId="13C834D6CFC74CB990687E287537FEC4">
    <w:name w:val="13C834D6CFC74CB990687E287537FEC4"/>
    <w:rsid w:val="00E4550D"/>
  </w:style>
  <w:style w:type="paragraph" w:customStyle="1" w:styleId="0C731AC013D0489AAF75EEE045B06323">
    <w:name w:val="0C731AC013D0489AAF75EEE045B06323"/>
    <w:rsid w:val="007172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FB7B0-0BBF-4DA8-8B7C-F28E11A3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1517</Words>
  <Characters>8652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Duffin</dc:creator>
  <cp:keywords/>
  <dc:description/>
  <cp:lastModifiedBy>Kate Butler</cp:lastModifiedBy>
  <cp:revision>2</cp:revision>
  <cp:lastPrinted>2021-05-27T14:00:00Z</cp:lastPrinted>
  <dcterms:created xsi:type="dcterms:W3CDTF">2025-01-17T10:44:00Z</dcterms:created>
  <dcterms:modified xsi:type="dcterms:W3CDTF">2025-01-17T10:44:00Z</dcterms:modified>
</cp:coreProperties>
</file>