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1A3B9D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="00D81E3A" w:rsidRPr="00007242">
        <w:rPr>
          <w:sz w:val="36"/>
          <w:szCs w:val="36"/>
        </w:rPr>
        <w:t xml:space="preserve">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6520"/>
      </w:tblGrid>
      <w:tr w:rsidR="00585539" w:rsidRPr="00007242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585539" w:rsidRPr="00D02A8B" w:rsidRDefault="000D4E7C" w:rsidP="00137ADE">
            <w:pPr>
              <w:pStyle w:val="Tabletext"/>
              <w:jc w:val="left"/>
              <w:rPr>
                <w:b w:val="0"/>
                <w:szCs w:val="22"/>
              </w:rPr>
            </w:pPr>
            <w:r>
              <w:rPr>
                <w:szCs w:val="22"/>
              </w:rPr>
              <w:t>Research Nurse</w:t>
            </w:r>
          </w:p>
        </w:tc>
      </w:tr>
      <w:tr w:rsidR="001A3B9D" w:rsidRPr="00533EB5" w:rsidTr="004C352F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>Department</w:t>
            </w:r>
          </w:p>
        </w:tc>
        <w:tc>
          <w:tcPr>
            <w:tcW w:w="6520" w:type="dxa"/>
            <w:tcBorders>
              <w:right w:val="nil"/>
            </w:tcBorders>
          </w:tcPr>
          <w:p w:rsidR="001A3B9D" w:rsidRPr="00BA53BB" w:rsidRDefault="001A3B9D" w:rsidP="004C352F">
            <w:pPr>
              <w:tabs>
                <w:tab w:val="clear" w:pos="576"/>
                <w:tab w:val="clear" w:pos="1152"/>
                <w:tab w:val="clear" w:pos="1728"/>
                <w:tab w:val="clear" w:pos="5760"/>
              </w:tabs>
              <w:suppressAutoHyphens w:val="0"/>
              <w:spacing w:before="120" w:line="240" w:lineRule="auto"/>
              <w:jc w:val="left"/>
              <w:rPr>
                <w:rFonts w:cs="Arial"/>
                <w:szCs w:val="22"/>
                <w:lang w:eastAsia="en-US"/>
              </w:rPr>
            </w:pPr>
          </w:p>
        </w:tc>
      </w:tr>
      <w:tr w:rsidR="001A3B9D" w:rsidRPr="00533EB5" w:rsidTr="00AA5418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520" w:type="dxa"/>
            <w:tcBorders>
              <w:right w:val="nil"/>
            </w:tcBorders>
            <w:vAlign w:val="center"/>
          </w:tcPr>
          <w:p w:rsidR="001A3B9D" w:rsidRPr="004C352F" w:rsidRDefault="00AA5418" w:rsidP="00137ADE">
            <w:pPr>
              <w:pStyle w:val="Tabletext"/>
              <w:jc w:val="left"/>
              <w:rPr>
                <w:szCs w:val="22"/>
              </w:rPr>
            </w:pPr>
            <w:r w:rsidRPr="004C352F">
              <w:rPr>
                <w:szCs w:val="22"/>
              </w:rPr>
              <w:t xml:space="preserve">Grade </w:t>
            </w:r>
            <w:r w:rsidR="000D4E7C">
              <w:rPr>
                <w:szCs w:val="22"/>
              </w:rPr>
              <w:t>7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BA53BB" w:rsidRDefault="00BA53BB" w:rsidP="00E94172">
      <w:pPr>
        <w:pStyle w:val="Heading3"/>
      </w:pPr>
    </w:p>
    <w:p w:rsidR="00585539" w:rsidRDefault="00D81E3A" w:rsidP="00E94172">
      <w:pPr>
        <w:pStyle w:val="Heading3"/>
      </w:pPr>
      <w:r>
        <w:t>Overview of the role</w:t>
      </w:r>
    </w:p>
    <w:p w:rsidR="000D4E7C" w:rsidRDefault="000D4E7C" w:rsidP="000D4E7C">
      <w:pPr>
        <w:pStyle w:val="Bhead"/>
      </w:pPr>
      <w:r>
        <w:rPr>
          <w:rFonts w:cs="Arial"/>
          <w:color w:val="auto"/>
          <w:kern w:val="0"/>
          <w:sz w:val="22"/>
          <w:szCs w:val="24"/>
          <w:lang w:eastAsia="en-GB"/>
        </w:rPr>
        <w:t xml:space="preserve">To </w:t>
      </w:r>
      <w:r w:rsidR="009C0766">
        <w:rPr>
          <w:rFonts w:cs="Arial"/>
          <w:color w:val="auto"/>
          <w:kern w:val="0"/>
          <w:sz w:val="22"/>
          <w:szCs w:val="24"/>
          <w:lang w:eastAsia="en-GB"/>
        </w:rPr>
        <w:t>co-ordinate and manage</w:t>
      </w:r>
      <w:r>
        <w:rPr>
          <w:rFonts w:cs="Arial"/>
          <w:color w:val="auto"/>
          <w:kern w:val="0"/>
          <w:sz w:val="22"/>
          <w:szCs w:val="24"/>
          <w:lang w:eastAsia="en-GB"/>
        </w:rPr>
        <w:t xml:space="preserve"> </w:t>
      </w:r>
      <w:r w:rsidR="009C0766">
        <w:rPr>
          <w:rFonts w:cs="Arial"/>
          <w:color w:val="auto"/>
          <w:kern w:val="0"/>
          <w:sz w:val="22"/>
          <w:szCs w:val="24"/>
          <w:lang w:eastAsia="en-GB"/>
        </w:rPr>
        <w:t xml:space="preserve">the nursing support for </w:t>
      </w:r>
      <w:r>
        <w:rPr>
          <w:rFonts w:cs="Arial"/>
          <w:color w:val="auto"/>
          <w:kern w:val="0"/>
          <w:sz w:val="22"/>
          <w:szCs w:val="24"/>
          <w:lang w:eastAsia="en-GB"/>
        </w:rPr>
        <w:t xml:space="preserve">clinical research studies </w:t>
      </w:r>
      <w:r w:rsidRPr="007A63C9">
        <w:rPr>
          <w:rFonts w:cs="Arial"/>
          <w:color w:val="auto"/>
          <w:kern w:val="0"/>
          <w:sz w:val="22"/>
          <w:szCs w:val="24"/>
          <w:lang w:eastAsia="en-GB"/>
        </w:rPr>
        <w:t xml:space="preserve">in a hospital </w:t>
      </w:r>
      <w:r w:rsidR="00AE05BB">
        <w:rPr>
          <w:rFonts w:cs="Arial"/>
          <w:color w:val="auto"/>
          <w:kern w:val="0"/>
          <w:sz w:val="22"/>
          <w:szCs w:val="24"/>
          <w:lang w:eastAsia="en-GB"/>
        </w:rPr>
        <w:t>[</w:t>
      </w:r>
      <w:r w:rsidRPr="007A63C9">
        <w:rPr>
          <w:rFonts w:cs="Arial"/>
          <w:color w:val="auto"/>
          <w:kern w:val="0"/>
          <w:sz w:val="22"/>
          <w:szCs w:val="24"/>
          <w:lang w:eastAsia="en-GB"/>
        </w:rPr>
        <w:t>and/or</w:t>
      </w:r>
      <w:r w:rsidR="00AE05BB">
        <w:rPr>
          <w:rFonts w:cs="Arial"/>
          <w:color w:val="auto"/>
          <w:kern w:val="0"/>
          <w:sz w:val="22"/>
          <w:szCs w:val="24"/>
          <w:lang w:eastAsia="en-GB"/>
        </w:rPr>
        <w:t>]</w:t>
      </w:r>
      <w:r w:rsidRPr="007A63C9">
        <w:rPr>
          <w:rFonts w:cs="Arial"/>
          <w:color w:val="auto"/>
          <w:kern w:val="0"/>
          <w:sz w:val="22"/>
          <w:szCs w:val="24"/>
          <w:lang w:eastAsia="en-GB"/>
        </w:rPr>
        <w:t xml:space="preserve"> community setting.</w:t>
      </w:r>
    </w:p>
    <w:p w:rsidR="00F2356F" w:rsidRDefault="00F2356F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E276C1" w:rsidRDefault="00E276C1" w:rsidP="005F55F0">
      <w:pPr>
        <w:rPr>
          <w:highlight w:val="yellow"/>
        </w:rPr>
      </w:pPr>
    </w:p>
    <w:p w:rsidR="009C0766" w:rsidRPr="009C0766" w:rsidRDefault="00BF4C40" w:rsidP="009C0766">
      <w:pPr>
        <w:pStyle w:val="ListBullet"/>
      </w:pPr>
      <w:r>
        <w:rPr>
          <w:highlight w:val="yellow"/>
        </w:rPr>
        <w:t>T</w:t>
      </w:r>
      <w:r w:rsidR="009C0766" w:rsidRPr="00D0427D">
        <w:rPr>
          <w:highlight w:val="yellow"/>
        </w:rPr>
        <w:t>ake responsibility for</w:t>
      </w:r>
      <w:r w:rsidR="009C0766">
        <w:rPr>
          <w:highlight w:val="yellow"/>
        </w:rPr>
        <w:t xml:space="preserve"> the overall</w:t>
      </w:r>
      <w:r w:rsidR="009C0766" w:rsidRPr="00D0427D">
        <w:rPr>
          <w:highlight w:val="yellow"/>
        </w:rPr>
        <w:t xml:space="preserve"> </w:t>
      </w:r>
      <w:r w:rsidR="009C0766">
        <w:rPr>
          <w:highlight w:val="yellow"/>
        </w:rPr>
        <w:t xml:space="preserve">nursing support provided in </w:t>
      </w:r>
      <w:r w:rsidR="009C0766" w:rsidRPr="00D0427D">
        <w:rPr>
          <w:highlight w:val="yellow"/>
        </w:rPr>
        <w:t>trial recruitment, management and co-ordination</w:t>
      </w:r>
    </w:p>
    <w:p w:rsidR="000D4E7C" w:rsidRPr="009843F4" w:rsidRDefault="00BF4C40" w:rsidP="00A05966">
      <w:pPr>
        <w:pStyle w:val="ListBullet"/>
      </w:pPr>
      <w:r>
        <w:rPr>
          <w:highlight w:val="yellow"/>
        </w:rPr>
        <w:t>O</w:t>
      </w:r>
      <w:r w:rsidR="000D4E7C" w:rsidRPr="009843F4">
        <w:rPr>
          <w:highlight w:val="yellow"/>
        </w:rPr>
        <w:t xml:space="preserve">rganise and manage the </w:t>
      </w:r>
      <w:r w:rsidR="009C0766">
        <w:rPr>
          <w:highlight w:val="yellow"/>
        </w:rPr>
        <w:t xml:space="preserve">nursing </w:t>
      </w:r>
      <w:r w:rsidR="000D4E7C" w:rsidRPr="009843F4">
        <w:rPr>
          <w:highlight w:val="yellow"/>
        </w:rPr>
        <w:t xml:space="preserve">staff involved with individual projects/trials </w:t>
      </w:r>
      <w:r w:rsidR="009C0766">
        <w:rPr>
          <w:rFonts w:cs="Arial"/>
          <w:spacing w:val="-3"/>
          <w:highlight w:val="yellow"/>
        </w:rPr>
        <w:t>on a day-to-</w:t>
      </w:r>
      <w:r w:rsidR="000D4E7C" w:rsidRPr="009843F4">
        <w:rPr>
          <w:rFonts w:cs="Arial"/>
          <w:spacing w:val="-3"/>
          <w:highlight w:val="yellow"/>
        </w:rPr>
        <w:t>day basis, providing professional guidance as required</w:t>
      </w:r>
    </w:p>
    <w:p w:rsidR="000D4E7C" w:rsidRDefault="00BF4C40" w:rsidP="000D4E7C">
      <w:pPr>
        <w:pStyle w:val="ListBullet"/>
      </w:pPr>
      <w:r>
        <w:t>C</w:t>
      </w:r>
      <w:r w:rsidR="0006304D">
        <w:t xml:space="preserve">ontribute to the identification of research strategies, </w:t>
      </w:r>
      <w:r w:rsidR="000D4E7C" w:rsidRPr="003E761A">
        <w:t>recruit and screen new participants in order to establish their eligibility and safety to enter the s</w:t>
      </w:r>
      <w:r w:rsidR="000D4E7C">
        <w:t>tudy and to register/randomise participants</w:t>
      </w:r>
      <w:r w:rsidR="000D4E7C" w:rsidRPr="003E761A">
        <w:t xml:space="preserve"> into studies</w:t>
      </w:r>
    </w:p>
    <w:p w:rsidR="003432CE" w:rsidRDefault="00BF4C40" w:rsidP="000D4E7C">
      <w:pPr>
        <w:pStyle w:val="ListBullet"/>
      </w:pPr>
      <w:r>
        <w:t>F</w:t>
      </w:r>
      <w:r w:rsidR="000D4E7C" w:rsidRPr="00733B32">
        <w:t>acilitate the informed consent process (approp</w:t>
      </w:r>
      <w:r w:rsidR="000D4E7C">
        <w:t>riate to age and understanding)</w:t>
      </w:r>
      <w:r w:rsidR="003432CE">
        <w:t xml:space="preserve"> and t</w:t>
      </w:r>
      <w:r w:rsidR="000D4E7C" w:rsidRPr="003E761A">
        <w:t xml:space="preserve">o provide ongoing information, education and support to </w:t>
      </w:r>
      <w:r w:rsidR="000D4E7C">
        <w:t>participants</w:t>
      </w:r>
    </w:p>
    <w:p w:rsidR="000D4E7C" w:rsidRDefault="00BF4C40" w:rsidP="000D4E7C">
      <w:pPr>
        <w:pStyle w:val="ListBullet"/>
      </w:pPr>
      <w:r>
        <w:rPr>
          <w:highlight w:val="yellow"/>
        </w:rPr>
        <w:t>C</w:t>
      </w:r>
      <w:r w:rsidR="000D4E7C" w:rsidRPr="009C0766">
        <w:rPr>
          <w:highlight w:val="yellow"/>
        </w:rPr>
        <w:t>ollect blood and other samples as required by the study protocol</w:t>
      </w:r>
    </w:p>
    <w:p w:rsidR="00776031" w:rsidRPr="00776031" w:rsidRDefault="00BF4C40" w:rsidP="000D4E7C">
      <w:pPr>
        <w:pStyle w:val="ListBullet"/>
      </w:pPr>
      <w:r>
        <w:rPr>
          <w:rFonts w:cs="Arial"/>
          <w:highlight w:val="yellow"/>
        </w:rPr>
        <w:t>P</w:t>
      </w:r>
      <w:r w:rsidR="000D4E7C" w:rsidRPr="00B37308">
        <w:rPr>
          <w:rFonts w:cs="Arial"/>
          <w:highlight w:val="yellow"/>
        </w:rPr>
        <w:t xml:space="preserve">erform clinical assessment of patients whilst in hospital and </w:t>
      </w:r>
      <w:r w:rsidR="0006304D">
        <w:rPr>
          <w:rFonts w:cs="Arial"/>
        </w:rPr>
        <w:t>provide ongoing follow up care</w:t>
      </w:r>
      <w:r w:rsidR="00776031">
        <w:rPr>
          <w:rFonts w:cs="Arial"/>
        </w:rPr>
        <w:t xml:space="preserve"> </w:t>
      </w:r>
    </w:p>
    <w:p w:rsidR="000D4E7C" w:rsidRDefault="00BF4C40" w:rsidP="000D4E7C">
      <w:pPr>
        <w:pStyle w:val="ListBullet"/>
      </w:pPr>
      <w:r>
        <w:rPr>
          <w:rFonts w:cs="Arial"/>
          <w:highlight w:val="yellow"/>
        </w:rPr>
        <w:t>E</w:t>
      </w:r>
      <w:r w:rsidR="000D4E7C" w:rsidRPr="0006304D">
        <w:rPr>
          <w:rFonts w:cs="Arial"/>
          <w:highlight w:val="yellow"/>
        </w:rPr>
        <w:t xml:space="preserve">nsure that study specific investigations are undertaken as required </w:t>
      </w:r>
      <w:r w:rsidR="000D4E7C">
        <w:t>by the study protocol</w:t>
      </w:r>
      <w:r w:rsidR="0006304D">
        <w:t xml:space="preserve"> and </w:t>
      </w:r>
      <w:r w:rsidR="0006304D" w:rsidRPr="009C0766">
        <w:rPr>
          <w:highlight w:val="yellow"/>
        </w:rPr>
        <w:t>develop new processes as necessary</w:t>
      </w:r>
    </w:p>
    <w:p w:rsidR="008D0188" w:rsidRDefault="00BF4C40" w:rsidP="008D0188">
      <w:pPr>
        <w:pStyle w:val="ListBullet"/>
      </w:pPr>
      <w:r>
        <w:t>A</w:t>
      </w:r>
      <w:r w:rsidR="000D4E7C" w:rsidRPr="003E761A">
        <w:t>ccurately document data collected i</w:t>
      </w:r>
      <w:r w:rsidR="00675A0C">
        <w:t xml:space="preserve">nto the case report forms </w:t>
      </w:r>
      <w:r w:rsidR="000D4E7C" w:rsidRPr="003E761A">
        <w:t>and to ensure that clinical study recruitment records are accurately maintained</w:t>
      </w:r>
    </w:p>
    <w:p w:rsidR="000D4E7C" w:rsidRPr="009C0766" w:rsidRDefault="00BF4C40" w:rsidP="008D0188">
      <w:pPr>
        <w:pStyle w:val="ListBullet"/>
        <w:numPr>
          <w:ilvl w:val="0"/>
          <w:numId w:val="1"/>
        </w:numPr>
      </w:pPr>
      <w:r>
        <w:t>A</w:t>
      </w:r>
      <w:r w:rsidR="000D4E7C" w:rsidRPr="009C0766">
        <w:t>ttend multi-disciplinary meetings, and appropriate clinics, and to act as a resource to the members of the multidisciplinary team</w:t>
      </w:r>
    </w:p>
    <w:p w:rsidR="000D4E7C" w:rsidRDefault="00BF4C40" w:rsidP="000D4E7C">
      <w:pPr>
        <w:pStyle w:val="ListBullet"/>
      </w:pPr>
      <w:r>
        <w:rPr>
          <w:highlight w:val="yellow"/>
        </w:rPr>
        <w:lastRenderedPageBreak/>
        <w:t>R</w:t>
      </w:r>
      <w:r w:rsidR="000D4E7C" w:rsidRPr="005534A5">
        <w:rPr>
          <w:highlight w:val="yellow"/>
        </w:rPr>
        <w:t xml:space="preserve">un </w:t>
      </w:r>
      <w:r w:rsidR="000D4E7C">
        <w:rPr>
          <w:highlight w:val="yellow"/>
        </w:rPr>
        <w:t>database reports, analyse</w:t>
      </w:r>
      <w:r w:rsidR="000D4E7C" w:rsidRPr="005534A5">
        <w:rPr>
          <w:highlight w:val="yellow"/>
        </w:rPr>
        <w:t xml:space="preserve"> </w:t>
      </w:r>
      <w:r w:rsidR="000D4E7C">
        <w:rPr>
          <w:highlight w:val="yellow"/>
        </w:rPr>
        <w:t xml:space="preserve">and report on </w:t>
      </w:r>
      <w:r w:rsidR="000D4E7C" w:rsidRPr="005534A5">
        <w:rPr>
          <w:highlight w:val="yellow"/>
        </w:rPr>
        <w:t>informatio</w:t>
      </w:r>
      <w:r w:rsidR="000D4E7C" w:rsidRPr="001C4756">
        <w:rPr>
          <w:highlight w:val="yellow"/>
        </w:rPr>
        <w:t>n gathered during the project/trial/study</w:t>
      </w:r>
    </w:p>
    <w:p w:rsidR="000D4E7C" w:rsidRDefault="00BF4C40" w:rsidP="000D4E7C">
      <w:pPr>
        <w:pStyle w:val="ListBullet"/>
      </w:pPr>
      <w:r>
        <w:t>L</w:t>
      </w:r>
      <w:r w:rsidR="000D4E7C" w:rsidRPr="00733B32">
        <w:t>iaise with clinical study personnel ou</w:t>
      </w:r>
      <w:r w:rsidR="000D4E7C">
        <w:t>tside the hospital as necessary</w:t>
      </w:r>
    </w:p>
    <w:p w:rsidR="00585539" w:rsidRPr="00E53FFD" w:rsidRDefault="003422D3" w:rsidP="00022F92">
      <w:pPr>
        <w:pStyle w:val="Heading2"/>
        <w:rPr>
          <w:kern w:val="32"/>
          <w:szCs w:val="20"/>
          <w:lang w:eastAsia="en-US"/>
        </w:rPr>
      </w:pPr>
      <w:r w:rsidRPr="00022F92">
        <w:t>Selection criteria</w:t>
      </w:r>
      <w:r w:rsidR="00D81E3A" w:rsidRPr="00E53FFD">
        <w:rPr>
          <w:b w:val="0"/>
          <w:bCs w:val="0"/>
        </w:rPr>
        <w:t xml:space="preserve"> </w:t>
      </w:r>
    </w:p>
    <w:p w:rsidR="00AA5418" w:rsidRDefault="00AA5418" w:rsidP="005F55F0">
      <w:pPr>
        <w:pStyle w:val="Heading3"/>
      </w:pPr>
    </w:p>
    <w:p w:rsidR="00671ADE" w:rsidRDefault="00671ADE" w:rsidP="00671ADE">
      <w:pPr>
        <w:pStyle w:val="Heading3"/>
      </w:pPr>
      <w:r>
        <w:t xml:space="preserve">Essential </w:t>
      </w:r>
    </w:p>
    <w:p w:rsidR="00671ADE" w:rsidRPr="00671ADE" w:rsidRDefault="00671ADE" w:rsidP="00671ADE"/>
    <w:p w:rsidR="000D4E7C" w:rsidRPr="00BF4C40" w:rsidRDefault="000D4E7C" w:rsidP="000D4E7C">
      <w:pPr>
        <w:pStyle w:val="ListBullet"/>
      </w:pPr>
      <w:r w:rsidRPr="00BF4C40">
        <w:rPr>
          <w:highlight w:val="yellow"/>
        </w:rPr>
        <w:t>Registered qualified Nurse</w:t>
      </w:r>
    </w:p>
    <w:p w:rsidR="000D4E7C" w:rsidRDefault="000D4E7C" w:rsidP="000D4E7C">
      <w:pPr>
        <w:pStyle w:val="ListBullet"/>
      </w:pPr>
      <w:r w:rsidRPr="00733B32">
        <w:t>Evidence of continuous professional/academic development</w:t>
      </w:r>
    </w:p>
    <w:p w:rsidR="009C0766" w:rsidRDefault="009C0766" w:rsidP="000D4E7C">
      <w:pPr>
        <w:pStyle w:val="ListBullet"/>
      </w:pPr>
      <w:r>
        <w:t>Ability to co-ordinate and manage nursing staff</w:t>
      </w:r>
    </w:p>
    <w:p w:rsidR="009C0766" w:rsidRPr="00733B32" w:rsidRDefault="009C0766" w:rsidP="000D4E7C">
      <w:pPr>
        <w:pStyle w:val="ListBullet"/>
      </w:pPr>
      <w:r>
        <w:t>Experience of performing clinical assessments of patients</w:t>
      </w:r>
    </w:p>
    <w:p w:rsidR="000D4E7C" w:rsidRPr="00733B32" w:rsidRDefault="000D4E7C" w:rsidP="000D4E7C">
      <w:pPr>
        <w:pStyle w:val="ListBullet"/>
      </w:pPr>
      <w:r w:rsidRPr="00733B32">
        <w:t>Computer literate in Microsoft Access, Excel, Word</w:t>
      </w:r>
    </w:p>
    <w:p w:rsidR="000D4E7C" w:rsidRPr="00733B32" w:rsidRDefault="000D4E7C" w:rsidP="000D4E7C">
      <w:pPr>
        <w:pStyle w:val="ListBullet"/>
      </w:pPr>
      <w:r w:rsidRPr="00733B32">
        <w:t>Excellent written and oral communication skills</w:t>
      </w:r>
      <w:r>
        <w:t xml:space="preserve">, evidenced by  the </w:t>
      </w:r>
      <w:r w:rsidRPr="009C0766">
        <w:rPr>
          <w:highlight w:val="yellow"/>
        </w:rPr>
        <w:t>ability to explain and interpret procedures clearly and sensitively</w:t>
      </w:r>
    </w:p>
    <w:p w:rsidR="000D4E7C" w:rsidRPr="00733B32" w:rsidRDefault="000D4E7C" w:rsidP="000D4E7C">
      <w:pPr>
        <w:pStyle w:val="ListBullet"/>
      </w:pPr>
      <w:r w:rsidRPr="00733B32">
        <w:t xml:space="preserve">Ability to act on own initiative, but also </w:t>
      </w:r>
      <w:r>
        <w:t xml:space="preserve">to contribute </w:t>
      </w:r>
      <w:r w:rsidRPr="00733B32">
        <w:t>as part of a team</w:t>
      </w:r>
    </w:p>
    <w:p w:rsidR="000D4E7C" w:rsidRDefault="000D4E7C" w:rsidP="000D4E7C">
      <w:pPr>
        <w:pStyle w:val="Chead"/>
      </w:pPr>
    </w:p>
    <w:p w:rsidR="000D4E7C" w:rsidRDefault="000D4E7C" w:rsidP="000D4E7C">
      <w:pPr>
        <w:pStyle w:val="Heading3"/>
      </w:pPr>
      <w:r>
        <w:t xml:space="preserve">Desirable </w:t>
      </w:r>
    </w:p>
    <w:p w:rsidR="000D4E7C" w:rsidRPr="00C96295" w:rsidRDefault="000D4E7C" w:rsidP="000D4E7C"/>
    <w:p w:rsidR="000D4E7C" w:rsidRPr="00733B32" w:rsidRDefault="000D4E7C" w:rsidP="000D4E7C">
      <w:pPr>
        <w:pStyle w:val="ListBullet"/>
      </w:pPr>
      <w:r w:rsidRPr="00733B32">
        <w:t xml:space="preserve">Experience </w:t>
      </w:r>
      <w:r>
        <w:t>of working in a clinical research environment</w:t>
      </w:r>
    </w:p>
    <w:p w:rsidR="000D4E7C" w:rsidRPr="00C114A0" w:rsidRDefault="0006304D" w:rsidP="000D4E7C">
      <w:pPr>
        <w:pStyle w:val="ListBullet"/>
        <w:rPr>
          <w:rFonts w:eastAsiaTheme="minorHAnsi" w:cs="Arial"/>
          <w:color w:val="000000"/>
        </w:rPr>
      </w:pPr>
      <w:r>
        <w:t>P</w:t>
      </w:r>
      <w:r w:rsidR="000D4E7C" w:rsidRPr="00C114A0">
        <w:t>ost registration experience in a hospital or community setting</w:t>
      </w:r>
    </w:p>
    <w:p w:rsidR="000D4E7C" w:rsidRDefault="000D4E7C" w:rsidP="000D4E7C">
      <w:pPr>
        <w:pStyle w:val="ListBullet"/>
      </w:pPr>
      <w:r w:rsidRPr="00C114A0">
        <w:rPr>
          <w:bCs/>
        </w:rPr>
        <w:t>International Conference on Harmonisation (ICH) - Good Clinical Practice (GCP)</w:t>
      </w:r>
      <w:r>
        <w:rPr>
          <w:bCs/>
        </w:rPr>
        <w:t xml:space="preserve"> training</w:t>
      </w:r>
    </w:p>
    <w:p w:rsidR="00BA53BB" w:rsidRDefault="00BA53BB" w:rsidP="00BA53BB"/>
    <w:p w:rsidR="00BA53BB" w:rsidRPr="00BA53BB" w:rsidRDefault="00BA53BB" w:rsidP="00BA53BB"/>
    <w:sectPr w:rsidR="00BA53BB" w:rsidRPr="00BA53BB" w:rsidSect="006D21E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2CE" w:rsidRDefault="003432CE" w:rsidP="005F55F0">
      <w:r>
        <w:separator/>
      </w:r>
    </w:p>
    <w:p w:rsidR="003432CE" w:rsidRDefault="003432CE" w:rsidP="005F55F0"/>
  </w:endnote>
  <w:endnote w:type="continuationSeparator" w:id="0">
    <w:p w:rsidR="003432CE" w:rsidRDefault="003432CE" w:rsidP="005F55F0">
      <w:r>
        <w:continuationSeparator/>
      </w:r>
    </w:p>
    <w:p w:rsidR="003432CE" w:rsidRDefault="003432CE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2CE" w:rsidRDefault="006C28BF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3432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32CE">
      <w:rPr>
        <w:rStyle w:val="PageNumber"/>
        <w:noProof/>
      </w:rPr>
      <w:t>6</w:t>
    </w:r>
    <w:r>
      <w:rPr>
        <w:rStyle w:val="PageNumber"/>
      </w:rPr>
      <w:fldChar w:fldCharType="end"/>
    </w:r>
  </w:p>
  <w:p w:rsidR="003432CE" w:rsidRDefault="003432CE" w:rsidP="005F55F0">
    <w:pPr>
      <w:pStyle w:val="Footer"/>
    </w:pPr>
  </w:p>
  <w:p w:rsidR="003432CE" w:rsidRDefault="003432CE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A21" w:rsidRDefault="004A565C">
    <w:pPr>
      <w:pStyle w:val="Footer"/>
    </w:pPr>
    <w:r>
      <w:t>GEN-08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65C" w:rsidRDefault="004A565C">
    <w:pPr>
      <w:pStyle w:val="Footer"/>
    </w:pPr>
  </w:p>
  <w:p w:rsidR="000344D5" w:rsidRDefault="000344D5" w:rsidP="000344D5">
    <w:pPr>
      <w:pStyle w:val="Footer"/>
    </w:pPr>
    <w:r>
      <w:t>GEN-08</w:t>
    </w:r>
  </w:p>
  <w:p w:rsidR="00EE0A21" w:rsidRDefault="00EE0A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2CE" w:rsidRDefault="003432CE" w:rsidP="005F55F0">
      <w:r>
        <w:separator/>
      </w:r>
    </w:p>
    <w:p w:rsidR="003432CE" w:rsidRDefault="003432CE" w:rsidP="005F55F0"/>
  </w:footnote>
  <w:footnote w:type="continuationSeparator" w:id="0">
    <w:p w:rsidR="003432CE" w:rsidRDefault="003432CE" w:rsidP="005F55F0">
      <w:r>
        <w:continuationSeparator/>
      </w:r>
    </w:p>
    <w:p w:rsidR="003432CE" w:rsidRDefault="003432CE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2CE" w:rsidRDefault="003432CE" w:rsidP="00ED5C40">
    <w:pPr>
      <w:pStyle w:val="Header"/>
      <w:rPr>
        <w:b/>
      </w:rPr>
    </w:pPr>
  </w:p>
  <w:p w:rsidR="003432CE" w:rsidRDefault="003432CE" w:rsidP="00ED5C40">
    <w:pPr>
      <w:pStyle w:val="Head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2CE" w:rsidRDefault="006C28BF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5601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EE0A21" w:rsidRDefault="00EE0A21" w:rsidP="00EE0A21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EE0A21" w:rsidRDefault="00EE0A21" w:rsidP="00EE0A21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3432CE">
      <w:t xml:space="preserve">                                                                         </w:t>
    </w:r>
    <w:r w:rsidR="003432CE">
      <w:tab/>
    </w:r>
    <w:r w:rsidR="003432CE">
      <w:tab/>
    </w:r>
    <w:r w:rsidR="003432CE">
      <w:rPr>
        <w:noProof/>
      </w:rPr>
      <w:drawing>
        <wp:inline distT="0" distB="0" distL="0" distR="0">
          <wp:extent cx="1092200" cy="10922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32CE" w:rsidRPr="00315799" w:rsidRDefault="003432CE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1C91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E01120"/>
    <w:multiLevelType w:val="multilevel"/>
    <w:tmpl w:val="61662202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">
    <w:nsid w:val="26A11F4D"/>
    <w:multiLevelType w:val="multilevel"/>
    <w:tmpl w:val="EEC22390"/>
    <w:lvl w:ilvl="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">
    <w:nsid w:val="44995DBA"/>
    <w:multiLevelType w:val="multilevel"/>
    <w:tmpl w:val="AE8EF8B0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3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3422D3"/>
    <w:rsid w:val="00007242"/>
    <w:rsid w:val="00022F92"/>
    <w:rsid w:val="000344D5"/>
    <w:rsid w:val="00035D42"/>
    <w:rsid w:val="0004220D"/>
    <w:rsid w:val="00054AF8"/>
    <w:rsid w:val="000573DF"/>
    <w:rsid w:val="000574FE"/>
    <w:rsid w:val="0006304D"/>
    <w:rsid w:val="00082FD2"/>
    <w:rsid w:val="000907BB"/>
    <w:rsid w:val="00092ECD"/>
    <w:rsid w:val="0009519B"/>
    <w:rsid w:val="000A3DAC"/>
    <w:rsid w:val="000B2317"/>
    <w:rsid w:val="000C16B1"/>
    <w:rsid w:val="000D0615"/>
    <w:rsid w:val="000D4E7C"/>
    <w:rsid w:val="000F2751"/>
    <w:rsid w:val="000F6E43"/>
    <w:rsid w:val="00105CAD"/>
    <w:rsid w:val="00115386"/>
    <w:rsid w:val="00121E03"/>
    <w:rsid w:val="0013428D"/>
    <w:rsid w:val="00137ADE"/>
    <w:rsid w:val="00142FC5"/>
    <w:rsid w:val="00156895"/>
    <w:rsid w:val="0016547A"/>
    <w:rsid w:val="00197EDD"/>
    <w:rsid w:val="001A3B9D"/>
    <w:rsid w:val="001C5B33"/>
    <w:rsid w:val="0020363F"/>
    <w:rsid w:val="00206CF6"/>
    <w:rsid w:val="00210019"/>
    <w:rsid w:val="00225BCC"/>
    <w:rsid w:val="002313D7"/>
    <w:rsid w:val="00241A67"/>
    <w:rsid w:val="00250752"/>
    <w:rsid w:val="00257822"/>
    <w:rsid w:val="00274DF2"/>
    <w:rsid w:val="002A6F79"/>
    <w:rsid w:val="002B64D2"/>
    <w:rsid w:val="002C4587"/>
    <w:rsid w:val="002D6523"/>
    <w:rsid w:val="00315799"/>
    <w:rsid w:val="00331A91"/>
    <w:rsid w:val="003422D3"/>
    <w:rsid w:val="003432CE"/>
    <w:rsid w:val="00361ADB"/>
    <w:rsid w:val="00367279"/>
    <w:rsid w:val="003800D1"/>
    <w:rsid w:val="00390CF5"/>
    <w:rsid w:val="003A31EB"/>
    <w:rsid w:val="003A4CFA"/>
    <w:rsid w:val="003B3A25"/>
    <w:rsid w:val="003C402B"/>
    <w:rsid w:val="003F1E3E"/>
    <w:rsid w:val="003F30E7"/>
    <w:rsid w:val="00404D6A"/>
    <w:rsid w:val="00420B10"/>
    <w:rsid w:val="00422A79"/>
    <w:rsid w:val="0042462D"/>
    <w:rsid w:val="00434FFE"/>
    <w:rsid w:val="00435469"/>
    <w:rsid w:val="00443B0B"/>
    <w:rsid w:val="004729A6"/>
    <w:rsid w:val="00474F00"/>
    <w:rsid w:val="004810BC"/>
    <w:rsid w:val="004814E4"/>
    <w:rsid w:val="00481E85"/>
    <w:rsid w:val="00495F7B"/>
    <w:rsid w:val="00496D7B"/>
    <w:rsid w:val="004A565C"/>
    <w:rsid w:val="004C352F"/>
    <w:rsid w:val="004C38FE"/>
    <w:rsid w:val="004D4641"/>
    <w:rsid w:val="004F6AF7"/>
    <w:rsid w:val="00500A54"/>
    <w:rsid w:val="005221F8"/>
    <w:rsid w:val="00533EB5"/>
    <w:rsid w:val="0053703D"/>
    <w:rsid w:val="005377A6"/>
    <w:rsid w:val="00585539"/>
    <w:rsid w:val="005A11A2"/>
    <w:rsid w:val="005A7F75"/>
    <w:rsid w:val="005B1757"/>
    <w:rsid w:val="005B2B73"/>
    <w:rsid w:val="005F55F0"/>
    <w:rsid w:val="00616E49"/>
    <w:rsid w:val="00617CD8"/>
    <w:rsid w:val="006540DC"/>
    <w:rsid w:val="00667A8A"/>
    <w:rsid w:val="00671ADE"/>
    <w:rsid w:val="00675A0C"/>
    <w:rsid w:val="00687A05"/>
    <w:rsid w:val="006B719A"/>
    <w:rsid w:val="006B7899"/>
    <w:rsid w:val="006C28BF"/>
    <w:rsid w:val="006C6543"/>
    <w:rsid w:val="006D21E2"/>
    <w:rsid w:val="007014F6"/>
    <w:rsid w:val="00707A0F"/>
    <w:rsid w:val="00717904"/>
    <w:rsid w:val="007300A0"/>
    <w:rsid w:val="00753876"/>
    <w:rsid w:val="00771046"/>
    <w:rsid w:val="00776031"/>
    <w:rsid w:val="00777742"/>
    <w:rsid w:val="007865CE"/>
    <w:rsid w:val="007B5A54"/>
    <w:rsid w:val="007E3D42"/>
    <w:rsid w:val="007E58EB"/>
    <w:rsid w:val="00820A50"/>
    <w:rsid w:val="008336AA"/>
    <w:rsid w:val="00877459"/>
    <w:rsid w:val="008920C4"/>
    <w:rsid w:val="008C4640"/>
    <w:rsid w:val="008D0188"/>
    <w:rsid w:val="008D1A52"/>
    <w:rsid w:val="008E162C"/>
    <w:rsid w:val="008F5600"/>
    <w:rsid w:val="0090312A"/>
    <w:rsid w:val="00906666"/>
    <w:rsid w:val="009141D5"/>
    <w:rsid w:val="00920DA3"/>
    <w:rsid w:val="00922810"/>
    <w:rsid w:val="00940CA5"/>
    <w:rsid w:val="009843F4"/>
    <w:rsid w:val="009A49D7"/>
    <w:rsid w:val="009B0BE6"/>
    <w:rsid w:val="009C0766"/>
    <w:rsid w:val="009C44AB"/>
    <w:rsid w:val="009D1749"/>
    <w:rsid w:val="009E0482"/>
    <w:rsid w:val="009E771B"/>
    <w:rsid w:val="00A05966"/>
    <w:rsid w:val="00A472C0"/>
    <w:rsid w:val="00A84A9F"/>
    <w:rsid w:val="00AA5418"/>
    <w:rsid w:val="00AB164D"/>
    <w:rsid w:val="00AE05BB"/>
    <w:rsid w:val="00B04AAA"/>
    <w:rsid w:val="00B3172C"/>
    <w:rsid w:val="00B51AC6"/>
    <w:rsid w:val="00B73289"/>
    <w:rsid w:val="00B91B46"/>
    <w:rsid w:val="00BA4C5F"/>
    <w:rsid w:val="00BA53BB"/>
    <w:rsid w:val="00BA7005"/>
    <w:rsid w:val="00BC1E3B"/>
    <w:rsid w:val="00BC4698"/>
    <w:rsid w:val="00BD35D8"/>
    <w:rsid w:val="00BF4C40"/>
    <w:rsid w:val="00C03809"/>
    <w:rsid w:val="00C13B97"/>
    <w:rsid w:val="00C21E0A"/>
    <w:rsid w:val="00C64F66"/>
    <w:rsid w:val="00CA3BD7"/>
    <w:rsid w:val="00CA62DE"/>
    <w:rsid w:val="00CB158B"/>
    <w:rsid w:val="00CC0474"/>
    <w:rsid w:val="00CD4EEB"/>
    <w:rsid w:val="00D02A8B"/>
    <w:rsid w:val="00D061E0"/>
    <w:rsid w:val="00D14395"/>
    <w:rsid w:val="00D37FA6"/>
    <w:rsid w:val="00D47EE2"/>
    <w:rsid w:val="00D540D0"/>
    <w:rsid w:val="00D56331"/>
    <w:rsid w:val="00D62F0F"/>
    <w:rsid w:val="00D81E3A"/>
    <w:rsid w:val="00E00B66"/>
    <w:rsid w:val="00E1512B"/>
    <w:rsid w:val="00E276C1"/>
    <w:rsid w:val="00E33E48"/>
    <w:rsid w:val="00E53FFD"/>
    <w:rsid w:val="00E612D2"/>
    <w:rsid w:val="00E8609C"/>
    <w:rsid w:val="00E94172"/>
    <w:rsid w:val="00E949E4"/>
    <w:rsid w:val="00EA528D"/>
    <w:rsid w:val="00EC53AF"/>
    <w:rsid w:val="00ED5C40"/>
    <w:rsid w:val="00ED7E1D"/>
    <w:rsid w:val="00EE0A21"/>
    <w:rsid w:val="00EF52FC"/>
    <w:rsid w:val="00F042F3"/>
    <w:rsid w:val="00F21582"/>
    <w:rsid w:val="00F2356F"/>
    <w:rsid w:val="00F647F4"/>
    <w:rsid w:val="00F724AA"/>
    <w:rsid w:val="00F80870"/>
    <w:rsid w:val="00FA16B9"/>
    <w:rsid w:val="00FA38B3"/>
    <w:rsid w:val="00FD5552"/>
    <w:rsid w:val="00FD5B66"/>
    <w:rsid w:val="00FE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3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3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3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3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customStyle="1" w:styleId="Body1">
    <w:name w:val="Body 1"/>
    <w:rsid w:val="00BA53BB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  <w:outlineLvl w:val="0"/>
    </w:pPr>
    <w:rPr>
      <w:rFonts w:ascii="Arial" w:eastAsia="Arial Unicode MS" w:hAnsi="Arial"/>
      <w:color w:val="000000"/>
      <w:sz w:val="22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admn2231</cp:lastModifiedBy>
  <cp:revision>7</cp:revision>
  <cp:lastPrinted>2013-05-02T09:46:00Z</cp:lastPrinted>
  <dcterms:created xsi:type="dcterms:W3CDTF">2013-09-12T15:58:00Z</dcterms:created>
  <dcterms:modified xsi:type="dcterms:W3CDTF">2013-09-17T08:28:00Z</dcterms:modified>
</cp:coreProperties>
</file>