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D81E3A" w:rsidP="00315799">
      <w:pPr>
        <w:pStyle w:val="Heading1"/>
        <w:spacing w:after="240"/>
        <w:rPr>
          <w:sz w:val="36"/>
          <w:szCs w:val="36"/>
        </w:rPr>
      </w:pPr>
      <w:r w:rsidRPr="00007242">
        <w:rPr>
          <w:sz w:val="36"/>
          <w:szCs w:val="36"/>
        </w:rPr>
        <w:t xml:space="preserve">Job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6662"/>
      </w:tblGrid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11443E">
            <w:pPr>
              <w:pStyle w:val="Tabletext"/>
            </w:pPr>
            <w:r>
              <w:t xml:space="preserve">Personal Assistant </w:t>
            </w: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Division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983416">
            <w:pPr>
              <w:pStyle w:val="Tabletext"/>
            </w:pP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983416">
            <w:pPr>
              <w:pStyle w:val="Tabletext"/>
            </w:pPr>
            <w:r>
              <w:t xml:space="preserve">Grade 5  </w:t>
            </w:r>
          </w:p>
        </w:tc>
      </w:tr>
    </w:tbl>
    <w:p w:rsidR="00504329" w:rsidRDefault="00504329" w:rsidP="00504329">
      <w:pPr>
        <w:rPr>
          <w:rFonts w:cs="Arial"/>
          <w:szCs w:val="22"/>
        </w:rPr>
      </w:pPr>
    </w:p>
    <w:p w:rsidR="00E94172" w:rsidRDefault="00504329" w:rsidP="00E94172">
      <w:pPr>
        <w:pStyle w:val="Heading2"/>
      </w:pPr>
      <w:r>
        <w:t>J</w:t>
      </w:r>
      <w:r w:rsidR="00E94172">
        <w:t>ob description</w:t>
      </w:r>
    </w:p>
    <w:p w:rsidR="002B64D2" w:rsidRP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504329" w:rsidRDefault="00504329" w:rsidP="00504329">
      <w:pPr>
        <w:rPr>
          <w:szCs w:val="22"/>
        </w:rPr>
      </w:pPr>
    </w:p>
    <w:p w:rsidR="00983416" w:rsidRDefault="00B73458" w:rsidP="00983416">
      <w:pPr>
        <w:spacing w:after="120"/>
        <w:rPr>
          <w:rFonts w:cs="Arial"/>
        </w:rPr>
      </w:pPr>
      <w:proofErr w:type="gramStart"/>
      <w:r>
        <w:rPr>
          <w:rFonts w:cs="Arial"/>
        </w:rPr>
        <w:t>To</w:t>
      </w:r>
      <w:r w:rsidR="00983416">
        <w:rPr>
          <w:rFonts w:cs="Arial"/>
        </w:rPr>
        <w:t xml:space="preserve"> deal with a wide range of matters, sometimes of a highly confidential nature, on behalf of the </w:t>
      </w:r>
      <w:r>
        <w:rPr>
          <w:rFonts w:cs="Arial"/>
        </w:rPr>
        <w:t>[insert job title]</w:t>
      </w:r>
      <w:r w:rsidR="00983416">
        <w:rPr>
          <w:rFonts w:cs="Arial"/>
        </w:rPr>
        <w:t>.</w:t>
      </w:r>
      <w:proofErr w:type="gramEnd"/>
      <w:r w:rsidR="00983416">
        <w:rPr>
          <w:rFonts w:cs="Arial"/>
        </w:rPr>
        <w:t xml:space="preserve"> The post-holder will be the point of contact for internal and external visitors for the </w:t>
      </w:r>
      <w:r>
        <w:rPr>
          <w:rFonts w:cs="Arial"/>
        </w:rPr>
        <w:t>[insert job title]</w:t>
      </w:r>
      <w:r w:rsidR="00983416">
        <w:rPr>
          <w:rFonts w:cs="Arial"/>
        </w:rPr>
        <w:t>.</w:t>
      </w:r>
    </w:p>
    <w:p w:rsidR="00504329" w:rsidRDefault="00504329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4717E0" w:rsidRPr="004717E0" w:rsidRDefault="004717E0" w:rsidP="004717E0"/>
    <w:p w:rsidR="004717E0" w:rsidRDefault="00867CCC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>Manage the diary of the [insert job title]</w:t>
      </w:r>
      <w:r w:rsidR="00A71CD8">
        <w:rPr>
          <w:rFonts w:cs="Arial"/>
        </w:rPr>
        <w:t>,</w:t>
      </w:r>
      <w:r w:rsidR="004717E0">
        <w:rPr>
          <w:rFonts w:cs="Arial"/>
        </w:rPr>
        <w:t xml:space="preserve"> </w:t>
      </w:r>
      <w:r w:rsidR="004717E0" w:rsidRPr="0011443E">
        <w:rPr>
          <w:rFonts w:cs="Arial"/>
          <w:highlight w:val="yellow"/>
        </w:rPr>
        <w:t>using initiative to make considered ju</w:t>
      </w:r>
      <w:r w:rsidR="004717E0" w:rsidRPr="00B73458">
        <w:rPr>
          <w:rFonts w:cs="Arial"/>
          <w:highlight w:val="yellow"/>
        </w:rPr>
        <w:t>dgement</w:t>
      </w:r>
      <w:r w:rsidR="00B73458" w:rsidRPr="00B73458">
        <w:rPr>
          <w:rFonts w:cs="Arial"/>
          <w:highlight w:val="yellow"/>
        </w:rPr>
        <w:t>s</w:t>
      </w:r>
      <w:r w:rsidR="004717E0" w:rsidRPr="001C7764">
        <w:rPr>
          <w:rFonts w:cs="Arial"/>
        </w:rPr>
        <w:t xml:space="preserve"> when juggling the</w:t>
      </w:r>
      <w:r w:rsidR="00DB7E9B">
        <w:rPr>
          <w:rFonts w:cs="Arial"/>
        </w:rPr>
        <w:t xml:space="preserve"> demands placed on the schedule</w:t>
      </w:r>
    </w:p>
    <w:p w:rsidR="008E509C" w:rsidRPr="008E509C" w:rsidRDefault="008E509C" w:rsidP="008E509C">
      <w:pPr>
        <w:pStyle w:val="ListBullet"/>
      </w:pPr>
      <w:r w:rsidRPr="0011443E">
        <w:rPr>
          <w:highlight w:val="yellow"/>
        </w:rPr>
        <w:t>Allocat</w:t>
      </w:r>
      <w:r w:rsidR="007F68E6">
        <w:rPr>
          <w:highlight w:val="yellow"/>
        </w:rPr>
        <w:t>e</w:t>
      </w:r>
      <w:r w:rsidRPr="0011443E">
        <w:rPr>
          <w:highlight w:val="yellow"/>
        </w:rPr>
        <w:t xml:space="preserve"> </w:t>
      </w:r>
      <w:r w:rsidRPr="0011443E">
        <w:rPr>
          <w:i/>
          <w:iCs/>
          <w:highlight w:val="yellow"/>
        </w:rPr>
        <w:t>ad hoc</w:t>
      </w:r>
      <w:r w:rsidRPr="0011443E">
        <w:rPr>
          <w:highlight w:val="yellow"/>
        </w:rPr>
        <w:t xml:space="preserve"> tasks to administrative staff</w:t>
      </w:r>
      <w:r w:rsidRPr="008E509C">
        <w:t xml:space="preserve"> and organis</w:t>
      </w:r>
      <w:r w:rsidR="007F68E6">
        <w:t>e</w:t>
      </w:r>
      <w:r>
        <w:t xml:space="preserve"> </w:t>
      </w:r>
      <w:r w:rsidRPr="008E509C">
        <w:t xml:space="preserve">temporary cover for the administration office as required </w:t>
      </w:r>
    </w:p>
    <w:p w:rsidR="00F56A11" w:rsidRDefault="00C66268" w:rsidP="004B557F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Act as the first point of contact for visitors. </w:t>
      </w:r>
      <w:r w:rsidR="00DB7E9B" w:rsidRPr="00C66268">
        <w:rPr>
          <w:rFonts w:cs="Arial"/>
        </w:rPr>
        <w:t xml:space="preserve">Dealing effectively with postal correspondence, telephone calls, emails and faxes, diverting such correspondence to other </w:t>
      </w:r>
      <w:r w:rsidR="00B73458">
        <w:rPr>
          <w:rFonts w:cs="Arial"/>
        </w:rPr>
        <w:t>staff</w:t>
      </w:r>
      <w:r w:rsidR="00DB7E9B" w:rsidRPr="00C66268">
        <w:rPr>
          <w:rFonts w:cs="Arial"/>
        </w:rPr>
        <w:t xml:space="preserve"> where </w:t>
      </w:r>
      <w:r w:rsidR="00F56A11">
        <w:rPr>
          <w:rFonts w:cs="Arial"/>
        </w:rPr>
        <w:t>appropriate</w:t>
      </w:r>
    </w:p>
    <w:p w:rsidR="00DB7E9B" w:rsidRPr="004B557F" w:rsidRDefault="00F56A11" w:rsidP="004B557F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F56A11">
        <w:rPr>
          <w:rFonts w:cs="Arial"/>
          <w:highlight w:val="yellow"/>
        </w:rPr>
        <w:t>R</w:t>
      </w:r>
      <w:r w:rsidR="00DB7E9B" w:rsidRPr="004B557F">
        <w:rPr>
          <w:rFonts w:cs="Arial"/>
          <w:highlight w:val="yellow"/>
        </w:rPr>
        <w:t>eplying to a range of issues on behalf of</w:t>
      </w:r>
      <w:r w:rsidR="00DB7E9B" w:rsidRPr="00C66268">
        <w:rPr>
          <w:rFonts w:cs="Arial"/>
        </w:rPr>
        <w:t xml:space="preserve"> the </w:t>
      </w:r>
      <w:r w:rsidR="00B73458">
        <w:rPr>
          <w:rFonts w:cs="Arial"/>
        </w:rPr>
        <w:t xml:space="preserve">[insert job title], or </w:t>
      </w:r>
      <w:r w:rsidR="004B557F">
        <w:rPr>
          <w:rFonts w:cs="Arial"/>
          <w:highlight w:val="yellow"/>
        </w:rPr>
        <w:t xml:space="preserve">researching and </w:t>
      </w:r>
      <w:r w:rsidR="00B73458" w:rsidRPr="004B557F">
        <w:rPr>
          <w:rFonts w:cs="Arial"/>
          <w:highlight w:val="yellow"/>
        </w:rPr>
        <w:t xml:space="preserve">preparing </w:t>
      </w:r>
      <w:r w:rsidR="004B557F">
        <w:rPr>
          <w:rFonts w:cs="Arial"/>
          <w:highlight w:val="yellow"/>
        </w:rPr>
        <w:t>information/</w:t>
      </w:r>
      <w:r w:rsidR="004B557F" w:rsidRPr="004B557F">
        <w:rPr>
          <w:rFonts w:cs="Arial"/>
          <w:highlight w:val="yellow"/>
        </w:rPr>
        <w:t>drafting replies</w:t>
      </w:r>
      <w:r w:rsidR="004B557F">
        <w:rPr>
          <w:rFonts w:cs="Arial"/>
        </w:rPr>
        <w:t>;</w:t>
      </w:r>
    </w:p>
    <w:p w:rsidR="00DB7E9B" w:rsidRDefault="00DB7E9B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DB7E9B">
        <w:rPr>
          <w:rFonts w:cs="Arial"/>
        </w:rPr>
        <w:t>Organis</w:t>
      </w:r>
      <w:r w:rsidR="007F68E6">
        <w:rPr>
          <w:rFonts w:cs="Arial"/>
        </w:rPr>
        <w:t>e</w:t>
      </w:r>
      <w:r w:rsidRPr="00DB7E9B">
        <w:rPr>
          <w:rFonts w:cs="Arial"/>
        </w:rPr>
        <w:t xml:space="preserve"> efficiently the arrangements for meetings, including </w:t>
      </w:r>
      <w:r w:rsidR="004103E0">
        <w:rPr>
          <w:rFonts w:cs="Arial"/>
        </w:rPr>
        <w:t>a</w:t>
      </w:r>
      <w:r w:rsidRPr="00DB7E9B">
        <w:rPr>
          <w:rFonts w:cs="Arial"/>
        </w:rPr>
        <w:t>rranging appropriate catering for meetings held in the office and other venues as appropriate</w:t>
      </w:r>
    </w:p>
    <w:p w:rsidR="004103E0" w:rsidRPr="004103E0" w:rsidRDefault="004103E0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11443E">
        <w:rPr>
          <w:rFonts w:cs="Arial"/>
          <w:highlight w:val="yellow"/>
        </w:rPr>
        <w:t>Mak</w:t>
      </w:r>
      <w:r w:rsidR="007F68E6">
        <w:rPr>
          <w:rFonts w:cs="Arial"/>
          <w:highlight w:val="yellow"/>
        </w:rPr>
        <w:t xml:space="preserve">e </w:t>
      </w:r>
      <w:r w:rsidR="00BB0EA9" w:rsidRPr="0011443E">
        <w:rPr>
          <w:rFonts w:cs="Arial"/>
          <w:highlight w:val="yellow"/>
        </w:rPr>
        <w:t>complex travel arrangements</w:t>
      </w:r>
      <w:r w:rsidR="00BB0EA9">
        <w:rPr>
          <w:rFonts w:cs="Arial"/>
        </w:rPr>
        <w:t xml:space="preserve"> for UK and</w:t>
      </w:r>
      <w:r>
        <w:rPr>
          <w:rFonts w:cs="Arial"/>
        </w:rPr>
        <w:t xml:space="preserve"> international travel</w:t>
      </w:r>
      <w:r w:rsidR="00BB0EA9">
        <w:rPr>
          <w:rFonts w:cs="Arial"/>
        </w:rPr>
        <w:t>, including making arrangements for visas where necessary</w:t>
      </w:r>
    </w:p>
    <w:p w:rsidR="004103E0" w:rsidRPr="004103E0" w:rsidRDefault="004103E0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>Prepar</w:t>
      </w:r>
      <w:r w:rsidR="007F68E6">
        <w:rPr>
          <w:rFonts w:cs="Arial"/>
        </w:rPr>
        <w:t>e</w:t>
      </w:r>
      <w:r w:rsidR="0023689B">
        <w:rPr>
          <w:rFonts w:cs="Arial"/>
        </w:rPr>
        <w:t xml:space="preserve"> and circulat</w:t>
      </w:r>
      <w:r w:rsidR="007F68E6">
        <w:rPr>
          <w:rFonts w:cs="Arial"/>
        </w:rPr>
        <w:t>e</w:t>
      </w:r>
      <w:r>
        <w:rPr>
          <w:rFonts w:cs="Arial"/>
        </w:rPr>
        <w:t xml:space="preserve"> papers, agendas, minutes and </w:t>
      </w:r>
      <w:r w:rsidR="004B557F">
        <w:rPr>
          <w:rFonts w:cs="Arial"/>
        </w:rPr>
        <w:t xml:space="preserve">draft </w:t>
      </w:r>
      <w:r>
        <w:rPr>
          <w:rFonts w:cs="Arial"/>
        </w:rPr>
        <w:t>briefing notes as appropriate</w:t>
      </w:r>
    </w:p>
    <w:p w:rsidR="004717E0" w:rsidRDefault="0023689B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4B557F">
        <w:rPr>
          <w:rFonts w:cs="Arial"/>
          <w:highlight w:val="yellow"/>
        </w:rPr>
        <w:t>Provid</w:t>
      </w:r>
      <w:r w:rsidR="00867CCC">
        <w:rPr>
          <w:rFonts w:cs="Arial"/>
          <w:highlight w:val="yellow"/>
        </w:rPr>
        <w:t>e</w:t>
      </w:r>
      <w:r w:rsidRPr="004B557F">
        <w:rPr>
          <w:rFonts w:cs="Arial"/>
          <w:highlight w:val="yellow"/>
        </w:rPr>
        <w:t xml:space="preserve"> f</w:t>
      </w:r>
      <w:r w:rsidR="004717E0" w:rsidRPr="004B557F">
        <w:rPr>
          <w:rFonts w:cs="Arial"/>
          <w:highlight w:val="yellow"/>
        </w:rPr>
        <w:t>ull administrative support on financial matters</w:t>
      </w:r>
      <w:r w:rsidR="004717E0">
        <w:rPr>
          <w:rFonts w:cs="Arial"/>
        </w:rPr>
        <w:t xml:space="preserve">: for example, the </w:t>
      </w:r>
      <w:r w:rsidR="004B557F">
        <w:rPr>
          <w:rFonts w:cs="Arial"/>
        </w:rPr>
        <w:t>management</w:t>
      </w:r>
      <w:r w:rsidR="004717E0">
        <w:rPr>
          <w:rFonts w:cs="Arial"/>
        </w:rPr>
        <w:t xml:space="preserve"> of travel, subsistence and other expenses and </w:t>
      </w:r>
      <w:r w:rsidR="004B557F">
        <w:rPr>
          <w:rFonts w:cs="Arial"/>
        </w:rPr>
        <w:t>allowances</w:t>
      </w:r>
      <w:r w:rsidR="004717E0">
        <w:rPr>
          <w:rFonts w:cs="Arial"/>
        </w:rPr>
        <w:t>, invoices for subscriptions</w:t>
      </w:r>
    </w:p>
    <w:p w:rsidR="004717E0" w:rsidRDefault="004717E0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11443E">
        <w:rPr>
          <w:rFonts w:cs="Arial"/>
        </w:rPr>
        <w:lastRenderedPageBreak/>
        <w:t>Maintain,</w:t>
      </w:r>
      <w:r w:rsidRPr="0011443E">
        <w:rPr>
          <w:rFonts w:cs="Arial"/>
          <w:highlight w:val="yellow"/>
        </w:rPr>
        <w:t xml:space="preserve"> and improv</w:t>
      </w:r>
      <w:r w:rsidR="00867CCC">
        <w:rPr>
          <w:rFonts w:cs="Arial"/>
          <w:highlight w:val="yellow"/>
        </w:rPr>
        <w:t>e</w:t>
      </w:r>
      <w:r w:rsidRPr="0011443E">
        <w:rPr>
          <w:rFonts w:cs="Arial"/>
          <w:highlight w:val="yellow"/>
        </w:rPr>
        <w:t xml:space="preserve"> as appropriate</w:t>
      </w:r>
      <w:r>
        <w:rPr>
          <w:rFonts w:cs="Arial"/>
        </w:rPr>
        <w:t>, record-keeping and filing sy</w:t>
      </w:r>
      <w:r w:rsidR="00DB7E9B">
        <w:rPr>
          <w:rFonts w:cs="Arial"/>
        </w:rPr>
        <w:t xml:space="preserve">stems </w:t>
      </w:r>
    </w:p>
    <w:p w:rsidR="004717E0" w:rsidRDefault="004717E0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Develop successful working relationships with academic and support staff colleagues across the </w:t>
      </w:r>
      <w:r w:rsidR="00B73458">
        <w:rPr>
          <w:rFonts w:cs="Arial"/>
        </w:rPr>
        <w:t xml:space="preserve">department </w:t>
      </w:r>
      <w:r>
        <w:rPr>
          <w:rFonts w:cs="Arial"/>
        </w:rPr>
        <w:t xml:space="preserve">and in the </w:t>
      </w:r>
      <w:r w:rsidR="00B73458">
        <w:rPr>
          <w:rFonts w:cs="Arial"/>
        </w:rPr>
        <w:t xml:space="preserve">wider </w:t>
      </w:r>
      <w:r>
        <w:rPr>
          <w:rFonts w:cs="Arial"/>
        </w:rPr>
        <w:t>University</w:t>
      </w: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903505" w:rsidRDefault="00903505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504329" w:rsidRPr="00504329" w:rsidRDefault="00504329" w:rsidP="00504329"/>
    <w:p w:rsidR="004717E0" w:rsidRDefault="004717E0" w:rsidP="007B7BFF">
      <w:pPr>
        <w:pStyle w:val="ListBullet"/>
      </w:pPr>
      <w:r w:rsidRPr="007B7BFF">
        <w:rPr>
          <w:highlight w:val="yellow"/>
        </w:rPr>
        <w:t>Experience of diary management</w:t>
      </w:r>
      <w:r w:rsidR="009D320C">
        <w:t>, including making complex travel arrangements</w:t>
      </w:r>
    </w:p>
    <w:p w:rsidR="00867CCC" w:rsidRDefault="004B557F" w:rsidP="00867CCC">
      <w:pPr>
        <w:pStyle w:val="ListBullet"/>
      </w:pPr>
      <w:r w:rsidRPr="0092136F">
        <w:t>T</w:t>
      </w:r>
      <w:r w:rsidR="009D320C" w:rsidRPr="0092136F">
        <w:t>he ability to draft correspondence and</w:t>
      </w:r>
      <w:r w:rsidR="009D320C" w:rsidRPr="004717E0">
        <w:t xml:space="preserve"> to</w:t>
      </w:r>
      <w:r w:rsidR="009D320C">
        <w:t xml:space="preserve"> produce well-presented reports</w:t>
      </w:r>
    </w:p>
    <w:p w:rsidR="00E94D2C" w:rsidRPr="00867CCC" w:rsidRDefault="00E94D2C" w:rsidP="00867CCC">
      <w:pPr>
        <w:pStyle w:val="ListBullet"/>
      </w:pPr>
      <w:r w:rsidRPr="00867CCC">
        <w:rPr>
          <w:highlight w:val="yellow"/>
        </w:rPr>
        <w:t>Proficient in audio</w:t>
      </w:r>
      <w:r w:rsidR="008E509C" w:rsidRPr="00867CCC">
        <w:rPr>
          <w:highlight w:val="yellow"/>
        </w:rPr>
        <w:t>/touch</w:t>
      </w:r>
      <w:r w:rsidRPr="00867CCC">
        <w:rPr>
          <w:highlight w:val="yellow"/>
        </w:rPr>
        <w:t xml:space="preserve"> typing</w:t>
      </w:r>
    </w:p>
    <w:p w:rsidR="004717E0" w:rsidRDefault="0023689B" w:rsidP="007B7BFF">
      <w:pPr>
        <w:pStyle w:val="ListBullet"/>
      </w:pPr>
      <w:r>
        <w:t>E</w:t>
      </w:r>
      <w:r w:rsidR="00DB7E9B">
        <w:t>xcellent</w:t>
      </w:r>
      <w:r w:rsidR="004717E0" w:rsidRPr="004717E0">
        <w:t xml:space="preserve"> computer skills including: email, </w:t>
      </w:r>
      <w:r>
        <w:t>W</w:t>
      </w:r>
      <w:r w:rsidR="004717E0" w:rsidRPr="004717E0">
        <w:t xml:space="preserve">ord, </w:t>
      </w:r>
      <w:r>
        <w:t>E</w:t>
      </w:r>
      <w:r w:rsidR="004717E0" w:rsidRPr="004717E0">
        <w:t>xcel and the internet</w:t>
      </w:r>
    </w:p>
    <w:p w:rsidR="0023689B" w:rsidRPr="004717E0" w:rsidRDefault="0023689B" w:rsidP="007B7BFF">
      <w:pPr>
        <w:pStyle w:val="ListBullet"/>
      </w:pPr>
      <w:r>
        <w:t>A high standard of numeracy; the ability to manage finances</w:t>
      </w:r>
    </w:p>
    <w:p w:rsidR="004717E0" w:rsidRPr="00B13C52" w:rsidRDefault="004717E0" w:rsidP="007B7BFF">
      <w:pPr>
        <w:pStyle w:val="ListBullet"/>
      </w:pPr>
      <w:r w:rsidRPr="00B13C52">
        <w:t xml:space="preserve">Experience of working on confidential matters; tact and </w:t>
      </w:r>
      <w:r>
        <w:t>discretion</w:t>
      </w:r>
    </w:p>
    <w:p w:rsidR="004717E0" w:rsidRPr="00B13C52" w:rsidRDefault="00DB7E9B" w:rsidP="007B7BFF">
      <w:pPr>
        <w:pStyle w:val="ListBullet"/>
      </w:pPr>
      <w:r>
        <w:t>The ability to manage and prioritise a varied and busy workload and work to deadlines</w:t>
      </w:r>
    </w:p>
    <w:p w:rsidR="004717E0" w:rsidRPr="004717E0" w:rsidRDefault="00DB7E9B" w:rsidP="007B7BFF">
      <w:pPr>
        <w:pStyle w:val="ListBullet"/>
      </w:pPr>
      <w:r>
        <w:t>A</w:t>
      </w:r>
      <w:r w:rsidR="004717E0">
        <w:t>ttention to detail</w:t>
      </w:r>
      <w:r w:rsidR="00DE1304">
        <w:t xml:space="preserve"> an</w:t>
      </w:r>
      <w:r>
        <w:t>d high level of accuracy</w:t>
      </w:r>
    </w:p>
    <w:p w:rsidR="00585539" w:rsidRPr="00D02A8B" w:rsidRDefault="00585539" w:rsidP="007B7BFF">
      <w:pPr>
        <w:pStyle w:val="ListBullet"/>
        <w:numPr>
          <w:ilvl w:val="0"/>
          <w:numId w:val="0"/>
        </w:numPr>
        <w:rPr>
          <w:highlight w:val="yellow"/>
        </w:rPr>
      </w:pPr>
    </w:p>
    <w:p w:rsidR="00E949E4" w:rsidRPr="007B7BFF" w:rsidRDefault="00D81E3A" w:rsidP="007B7BFF">
      <w:pPr>
        <w:pStyle w:val="ListBullet"/>
        <w:numPr>
          <w:ilvl w:val="0"/>
          <w:numId w:val="0"/>
        </w:numPr>
        <w:ind w:left="576" w:hanging="576"/>
        <w:rPr>
          <w:b/>
          <w:sz w:val="24"/>
        </w:rPr>
      </w:pPr>
      <w:r w:rsidRPr="007B7BFF">
        <w:rPr>
          <w:b/>
          <w:sz w:val="24"/>
        </w:rPr>
        <w:t>Desirable</w:t>
      </w:r>
    </w:p>
    <w:p w:rsidR="004717E0" w:rsidRPr="001C7764" w:rsidRDefault="004717E0" w:rsidP="007B7BFF">
      <w:pPr>
        <w:pStyle w:val="ListBullet"/>
      </w:pPr>
      <w:r w:rsidRPr="001C7764">
        <w:t>Experience of using financial information s</w:t>
      </w:r>
      <w:r>
        <w:t>ystems (e.g. Oracle Financials)</w:t>
      </w:r>
    </w:p>
    <w:p w:rsidR="004717E0" w:rsidRPr="001C7764" w:rsidRDefault="004717E0" w:rsidP="007B7BFF">
      <w:pPr>
        <w:pStyle w:val="ListBullet"/>
      </w:pPr>
      <w:r w:rsidRPr="001C7764">
        <w:t>Ex</w:t>
      </w:r>
      <w:r>
        <w:t>perience of events organisation</w:t>
      </w:r>
    </w:p>
    <w:p w:rsidR="005221F8" w:rsidRDefault="005221F8" w:rsidP="005221F8">
      <w:pPr>
        <w:pStyle w:val="Bodytext"/>
        <w:tabs>
          <w:tab w:val="clear" w:pos="5760"/>
          <w:tab w:val="left" w:pos="4035"/>
        </w:tabs>
      </w:pPr>
    </w:p>
    <w:p w:rsidR="00275471" w:rsidRDefault="00275471" w:rsidP="00D061E0">
      <w:pPr>
        <w:pStyle w:val="Heading2"/>
      </w:pPr>
    </w:p>
    <w:p w:rsidR="00275471" w:rsidRDefault="00275471" w:rsidP="00D061E0">
      <w:pPr>
        <w:pStyle w:val="Heading2"/>
      </w:pPr>
    </w:p>
    <w:p w:rsidR="00897DDE" w:rsidRDefault="00897DDE" w:rsidP="00D061E0">
      <w:pPr>
        <w:pStyle w:val="Heading2"/>
      </w:pPr>
    </w:p>
    <w:p w:rsidR="00897DDE" w:rsidRDefault="00897DDE" w:rsidP="00D061E0">
      <w:pPr>
        <w:pStyle w:val="Heading2"/>
      </w:pPr>
    </w:p>
    <w:sectPr w:rsidR="00897DDE" w:rsidSect="008E732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A11" w:rsidRDefault="00F56A11" w:rsidP="005F55F0">
      <w:r>
        <w:separator/>
      </w:r>
    </w:p>
    <w:p w:rsidR="00F56A11" w:rsidRDefault="00F56A11" w:rsidP="005F55F0"/>
  </w:endnote>
  <w:endnote w:type="continuationSeparator" w:id="0">
    <w:p w:rsidR="00F56A11" w:rsidRDefault="00F56A11" w:rsidP="005F55F0">
      <w:r>
        <w:continuationSeparator/>
      </w:r>
    </w:p>
    <w:p w:rsidR="00F56A11" w:rsidRDefault="00F56A11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11" w:rsidRDefault="00F56A11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56A11" w:rsidRDefault="00F56A11" w:rsidP="005F55F0">
    <w:pPr>
      <w:pStyle w:val="Footer"/>
    </w:pPr>
  </w:p>
  <w:p w:rsidR="00F56A11" w:rsidRDefault="00F56A11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11" w:rsidRDefault="00F56A11">
    <w:pPr>
      <w:pStyle w:val="Footer"/>
    </w:pPr>
    <w:r>
      <w:t>GEN-06</w:t>
    </w:r>
  </w:p>
  <w:p w:rsidR="00F56A11" w:rsidRDefault="00F56A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11" w:rsidRDefault="00F56A11" w:rsidP="00903505">
    <w:pPr>
      <w:pStyle w:val="Footer"/>
    </w:pPr>
    <w:r>
      <w:t>GEN-06</w:t>
    </w:r>
  </w:p>
  <w:p w:rsidR="00F56A11" w:rsidRDefault="00F56A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A11" w:rsidRDefault="00F56A11" w:rsidP="005F55F0">
      <w:r>
        <w:separator/>
      </w:r>
    </w:p>
    <w:p w:rsidR="00F56A11" w:rsidRDefault="00F56A11" w:rsidP="005F55F0"/>
  </w:footnote>
  <w:footnote w:type="continuationSeparator" w:id="0">
    <w:p w:rsidR="00F56A11" w:rsidRDefault="00F56A11" w:rsidP="005F55F0">
      <w:r>
        <w:continuationSeparator/>
      </w:r>
    </w:p>
    <w:p w:rsidR="00F56A11" w:rsidRDefault="00F56A11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11" w:rsidRDefault="00F56A11">
    <w:pPr>
      <w:pStyle w:val="Header"/>
    </w:pPr>
  </w:p>
  <w:p w:rsidR="00F56A11" w:rsidRDefault="00F56A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11" w:rsidRDefault="00F56A11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8913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F56A11" w:rsidRDefault="00F56A11" w:rsidP="000057BC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F56A11" w:rsidRDefault="00F56A11" w:rsidP="000057BC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>
      <w:t xml:space="preserve">                 </w:t>
    </w:r>
    <w:r>
      <w:tab/>
    </w:r>
    <w:r>
      <w:tab/>
    </w:r>
    <w:r>
      <w:rPr>
        <w:noProof/>
      </w:rPr>
      <w:drawing>
        <wp:inline distT="0" distB="0" distL="0" distR="0">
          <wp:extent cx="1095375" cy="10953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A11" w:rsidRPr="00315799" w:rsidRDefault="00F56A11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/>
  <w:rsids>
    <w:rsidRoot w:val="003422D3"/>
    <w:rsid w:val="000057BC"/>
    <w:rsid w:val="00007242"/>
    <w:rsid w:val="00022F92"/>
    <w:rsid w:val="0004220D"/>
    <w:rsid w:val="00054AF8"/>
    <w:rsid w:val="000573DF"/>
    <w:rsid w:val="0008324C"/>
    <w:rsid w:val="000907BB"/>
    <w:rsid w:val="00092ECD"/>
    <w:rsid w:val="0009519B"/>
    <w:rsid w:val="000A3DAC"/>
    <w:rsid w:val="000C16B1"/>
    <w:rsid w:val="000E7413"/>
    <w:rsid w:val="000F2751"/>
    <w:rsid w:val="000F6E43"/>
    <w:rsid w:val="00102343"/>
    <w:rsid w:val="00105CAD"/>
    <w:rsid w:val="0011443E"/>
    <w:rsid w:val="00115386"/>
    <w:rsid w:val="00121E03"/>
    <w:rsid w:val="00127859"/>
    <w:rsid w:val="00137ADE"/>
    <w:rsid w:val="00142FC5"/>
    <w:rsid w:val="00156895"/>
    <w:rsid w:val="00197EDD"/>
    <w:rsid w:val="001C26CE"/>
    <w:rsid w:val="001C5B33"/>
    <w:rsid w:val="0020363F"/>
    <w:rsid w:val="00225BCC"/>
    <w:rsid w:val="002313D7"/>
    <w:rsid w:val="0023689B"/>
    <w:rsid w:val="00250752"/>
    <w:rsid w:val="00274DF2"/>
    <w:rsid w:val="00275471"/>
    <w:rsid w:val="002A6F79"/>
    <w:rsid w:val="002B64D2"/>
    <w:rsid w:val="002C4587"/>
    <w:rsid w:val="00304E7D"/>
    <w:rsid w:val="00315799"/>
    <w:rsid w:val="00317A47"/>
    <w:rsid w:val="00331A91"/>
    <w:rsid w:val="003422D3"/>
    <w:rsid w:val="00361ADB"/>
    <w:rsid w:val="00367279"/>
    <w:rsid w:val="003800D1"/>
    <w:rsid w:val="00390CF5"/>
    <w:rsid w:val="003A31EB"/>
    <w:rsid w:val="003A4CFA"/>
    <w:rsid w:val="003A541C"/>
    <w:rsid w:val="003B3A25"/>
    <w:rsid w:val="003F30E7"/>
    <w:rsid w:val="004103E0"/>
    <w:rsid w:val="00422A79"/>
    <w:rsid w:val="0042462D"/>
    <w:rsid w:val="004309CB"/>
    <w:rsid w:val="00435469"/>
    <w:rsid w:val="00443B0B"/>
    <w:rsid w:val="004717E0"/>
    <w:rsid w:val="004729A6"/>
    <w:rsid w:val="00474F00"/>
    <w:rsid w:val="004810BC"/>
    <w:rsid w:val="00496D7B"/>
    <w:rsid w:val="004B557F"/>
    <w:rsid w:val="004C38FE"/>
    <w:rsid w:val="004D4641"/>
    <w:rsid w:val="004F6AF7"/>
    <w:rsid w:val="00500A54"/>
    <w:rsid w:val="00504329"/>
    <w:rsid w:val="005221F8"/>
    <w:rsid w:val="00536AE2"/>
    <w:rsid w:val="0053703D"/>
    <w:rsid w:val="005377A6"/>
    <w:rsid w:val="00585539"/>
    <w:rsid w:val="0059724B"/>
    <w:rsid w:val="005A11A2"/>
    <w:rsid w:val="005A7F75"/>
    <w:rsid w:val="005B1757"/>
    <w:rsid w:val="005B2B73"/>
    <w:rsid w:val="005E7D43"/>
    <w:rsid w:val="005F14C3"/>
    <w:rsid w:val="005F55F0"/>
    <w:rsid w:val="00616E49"/>
    <w:rsid w:val="0063026A"/>
    <w:rsid w:val="00644E4C"/>
    <w:rsid w:val="00687A05"/>
    <w:rsid w:val="00695218"/>
    <w:rsid w:val="006F605D"/>
    <w:rsid w:val="00707A0F"/>
    <w:rsid w:val="00717904"/>
    <w:rsid w:val="007300A0"/>
    <w:rsid w:val="00753876"/>
    <w:rsid w:val="00756711"/>
    <w:rsid w:val="00771046"/>
    <w:rsid w:val="00777742"/>
    <w:rsid w:val="007865CE"/>
    <w:rsid w:val="007B5A54"/>
    <w:rsid w:val="007B7BFF"/>
    <w:rsid w:val="007E3D42"/>
    <w:rsid w:val="007E58EB"/>
    <w:rsid w:val="007F1B4A"/>
    <w:rsid w:val="007F68E6"/>
    <w:rsid w:val="00802A31"/>
    <w:rsid w:val="008068AC"/>
    <w:rsid w:val="00820A50"/>
    <w:rsid w:val="0083637D"/>
    <w:rsid w:val="00867CCC"/>
    <w:rsid w:val="00877459"/>
    <w:rsid w:val="008920C4"/>
    <w:rsid w:val="00897DDE"/>
    <w:rsid w:val="008D4BF2"/>
    <w:rsid w:val="008E509C"/>
    <w:rsid w:val="008E7321"/>
    <w:rsid w:val="0090312A"/>
    <w:rsid w:val="00903505"/>
    <w:rsid w:val="00906666"/>
    <w:rsid w:val="009141D5"/>
    <w:rsid w:val="0091740D"/>
    <w:rsid w:val="00920DA3"/>
    <w:rsid w:val="0092136F"/>
    <w:rsid w:val="00973D92"/>
    <w:rsid w:val="009801DA"/>
    <w:rsid w:val="00983416"/>
    <w:rsid w:val="00995A73"/>
    <w:rsid w:val="009C44AB"/>
    <w:rsid w:val="009D1749"/>
    <w:rsid w:val="009D320C"/>
    <w:rsid w:val="009E0482"/>
    <w:rsid w:val="009E771B"/>
    <w:rsid w:val="00A3503F"/>
    <w:rsid w:val="00A472C0"/>
    <w:rsid w:val="00A71CD8"/>
    <w:rsid w:val="00A9083C"/>
    <w:rsid w:val="00B04AAA"/>
    <w:rsid w:val="00B3172C"/>
    <w:rsid w:val="00B51AC6"/>
    <w:rsid w:val="00B73289"/>
    <w:rsid w:val="00B73458"/>
    <w:rsid w:val="00B91B46"/>
    <w:rsid w:val="00BB0EA9"/>
    <w:rsid w:val="00BD762E"/>
    <w:rsid w:val="00C5707F"/>
    <w:rsid w:val="00C64F66"/>
    <w:rsid w:val="00C66268"/>
    <w:rsid w:val="00CA62DE"/>
    <w:rsid w:val="00CC0474"/>
    <w:rsid w:val="00CD4EEB"/>
    <w:rsid w:val="00D02A8B"/>
    <w:rsid w:val="00D061E0"/>
    <w:rsid w:val="00D14CB7"/>
    <w:rsid w:val="00D37FA6"/>
    <w:rsid w:val="00D47EE2"/>
    <w:rsid w:val="00D50926"/>
    <w:rsid w:val="00D540D0"/>
    <w:rsid w:val="00D56331"/>
    <w:rsid w:val="00D81E3A"/>
    <w:rsid w:val="00D963BA"/>
    <w:rsid w:val="00DB7E9B"/>
    <w:rsid w:val="00DE1304"/>
    <w:rsid w:val="00E276C1"/>
    <w:rsid w:val="00E33E48"/>
    <w:rsid w:val="00E53FFD"/>
    <w:rsid w:val="00E8609C"/>
    <w:rsid w:val="00E94172"/>
    <w:rsid w:val="00E949E4"/>
    <w:rsid w:val="00E94D2C"/>
    <w:rsid w:val="00EC5032"/>
    <w:rsid w:val="00F21582"/>
    <w:rsid w:val="00F56A11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1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1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2395</CharactersWithSpaces>
  <SharedDoc>false</SharedDoc>
  <HLinks>
    <vt:vector size="54" baseType="variant">
      <vt:variant>
        <vt:i4>4391004</vt:i4>
      </vt:variant>
      <vt:variant>
        <vt:i4>24</vt:i4>
      </vt:variant>
      <vt:variant>
        <vt:i4>0</vt:i4>
      </vt:variant>
      <vt:variant>
        <vt:i4>5</vt:i4>
      </vt:variant>
      <vt:variant>
        <vt:lpwstr>http://www.recruit.ox.ac.uk/</vt:lpwstr>
      </vt:variant>
      <vt:variant>
        <vt:lpwstr/>
      </vt:variant>
      <vt:variant>
        <vt:i4>5111866</vt:i4>
      </vt:variant>
      <vt:variant>
        <vt:i4>21</vt:i4>
      </vt:variant>
      <vt:variant>
        <vt:i4>0</vt:i4>
      </vt:variant>
      <vt:variant>
        <vt:i4>5</vt:i4>
      </vt:variant>
      <vt:variant>
        <vt:lpwstr>mailto:recruitment.support@admin.ox.ac.uk</vt:lpwstr>
      </vt:variant>
      <vt:variant>
        <vt:lpwstr/>
      </vt:variant>
      <vt:variant>
        <vt:i4>4980808</vt:i4>
      </vt:variant>
      <vt:variant>
        <vt:i4>18</vt:i4>
      </vt:variant>
      <vt:variant>
        <vt:i4>0</vt:i4>
      </vt:variant>
      <vt:variant>
        <vt:i4>5</vt:i4>
      </vt:variant>
      <vt:variant>
        <vt:lpwstr>http://www.admin.ox.ac.uk/hrisprogramme/usinghris/processes/effectrecruitadv/keycomponentsoftheadvert/</vt:lpwstr>
      </vt:variant>
      <vt:variant>
        <vt:lpwstr>d.en.41786</vt:lpwstr>
      </vt:variant>
      <vt:variant>
        <vt:i4>2687018</vt:i4>
      </vt:variant>
      <vt:variant>
        <vt:i4>15</vt:i4>
      </vt:variant>
      <vt:variant>
        <vt:i4>0</vt:i4>
      </vt:variant>
      <vt:variant>
        <vt:i4>5</vt:i4>
      </vt:variant>
      <vt:variant>
        <vt:lpwstr>http://www.ox.ac.uk/about_the_university/jobs/supportandtechnical/</vt:lpwstr>
      </vt:variant>
      <vt:variant>
        <vt:lpwstr/>
      </vt:variant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http://www.ox.ac.uk/about_the_university/jobs/professionalandmanagement/</vt:lpwstr>
      </vt:variant>
      <vt:variant>
        <vt:lpwstr/>
      </vt:variant>
      <vt:variant>
        <vt:i4>7012393</vt:i4>
      </vt:variant>
      <vt:variant>
        <vt:i4>9</vt:i4>
      </vt:variant>
      <vt:variant>
        <vt:i4>0</vt:i4>
      </vt:variant>
      <vt:variant>
        <vt:i4>5</vt:i4>
      </vt:variant>
      <vt:variant>
        <vt:lpwstr>http://www.ox.ac.uk/about_the_university/jobs/research/</vt:lpwstr>
      </vt:variant>
      <vt:variant>
        <vt:lpwstr/>
      </vt:variant>
      <vt:variant>
        <vt:i4>2490400</vt:i4>
      </vt:variant>
      <vt:variant>
        <vt:i4>6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2490400</vt:i4>
      </vt:variant>
      <vt:variant>
        <vt:i4>3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7</cp:revision>
  <cp:lastPrinted>2010-10-12T14:32:00Z</cp:lastPrinted>
  <dcterms:created xsi:type="dcterms:W3CDTF">2013-09-12T15:32:00Z</dcterms:created>
  <dcterms:modified xsi:type="dcterms:W3CDTF">2014-04-28T15:28:00Z</dcterms:modified>
</cp:coreProperties>
</file>